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4A8B" w:rsidRPr="00912A7F" w:rsidRDefault="002D0A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991"/>
        <w:jc w:val="both"/>
        <w:rPr>
          <w:rFonts w:ascii="Arial" w:hAnsi="Arial" w:cs="Arial"/>
          <w:sz w:val="16"/>
        </w:rPr>
        <w:bidi w:val="0"/>
      </w:pPr>
      <w:r>
        <w:rPr>
          <w:rFonts w:ascii="Arial" w:cs="Arial" w:hAnsi="Arial"/>
          <w:noProof/>
          <w:lang w:val="ru"/>
          <w:b w:val="0"/>
          <w:bCs w:val="0"/>
          <w:i w:val="0"/>
          <w:iCs w:val="0"/>
          <w:u w:val="none"/>
          <w:vertAlign w:val="baseline"/>
          <w:rtl w:val="0"/>
        </w:rPr>
        <mc:AlternateContent>
          <mc:Choice Requires="wps">
            <w:drawing>
              <wp:anchor distT="0" distB="0" distL="114300" distR="114300" simplePos="0" relativeHeight="251657728" behindDoc="0" locked="0" layoutInCell="1" allowOverlap="1">
                <wp:simplePos x="0" y="0"/>
                <wp:positionH relativeFrom="column">
                  <wp:posOffset>4589145</wp:posOffset>
                </wp:positionH>
                <wp:positionV relativeFrom="paragraph">
                  <wp:posOffset>85090</wp:posOffset>
                </wp:positionV>
                <wp:extent cx="1892935" cy="2009775"/>
                <wp:effectExtent l="0" t="0" r="0" b="0"/>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935" cy="2009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5FEA" w:rsidRPr="00912A7F" w:rsidRDefault="00912A7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rPr>
                              <w:bidi w:val="0"/>
                            </w:pPr>
                            <w:r>
                              <w:rPr>
                                <w:rFonts w:ascii="Arial" w:cs="Arial" w:hAnsi="Arial"/>
                                <w:sz w:val="16"/>
                                <w:lang w:val="ru"/>
                                <w:b w:val="0"/>
                                <w:bCs w:val="0"/>
                                <w:i w:val="0"/>
                                <w:iCs w:val="0"/>
                                <w:u w:val="none"/>
                                <w:vertAlign w:val="baseline"/>
                                <w:rtl w:val="0"/>
                              </w:rPr>
                              <w:t xml:space="preserve">Контактное лицо:</w:t>
                            </w:r>
                          </w:p>
                          <w:p w:rsidR="007D5FEA" w:rsidRPr="00912A7F" w:rsidRDefault="007D5F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4"/>
                                <w:szCs w:val="4"/>
                              </w:rPr>
                            </w:pPr>
                          </w:p>
                          <w:p w:rsidR="007D5FEA" w:rsidRPr="00912A7F" w:rsidRDefault="007D5F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16"/>
                              </w:rPr>
                            </w:pPr>
                          </w:p>
                          <w:p w:rsidR="007D5FEA" w:rsidRPr="00912A7F" w:rsidRDefault="009B2B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rPr>
                              <w:bidi w:val="0"/>
                            </w:pPr>
                            <w:r>
                              <w:rPr>
                                <w:rFonts w:ascii="Arial" w:cs="Arial" w:hAnsi="Arial"/>
                                <w:sz w:val="16"/>
                                <w:lang w:val="ru"/>
                                <w:b w:val="1"/>
                                <w:bCs w:val="1"/>
                                <w:i w:val="0"/>
                                <w:iCs w:val="0"/>
                                <w:u w:val="none"/>
                                <w:vertAlign w:val="baseline"/>
                                <w:rtl w:val="0"/>
                              </w:rPr>
                              <w:t xml:space="preserve">Филипп Шульте-Дерне</w:t>
                            </w:r>
                          </w:p>
                          <w:p w:rsidR="007D5FEA" w:rsidRPr="00912A7F" w:rsidRDefault="007D5F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rPr>
                              <w:bidi w:val="0"/>
                            </w:pPr>
                            <w:r>
                              <w:rPr>
                                <w:rFonts w:ascii="Arial" w:cs="Arial" w:hAnsi="Arial"/>
                                <w:sz w:val="16"/>
                                <w:lang w:val="ru"/>
                                <w:b w:val="0"/>
                                <w:bCs w:val="0"/>
                                <w:i w:val="0"/>
                                <w:iCs w:val="0"/>
                                <w:u w:val="none"/>
                                <w:vertAlign w:val="baseline"/>
                                <w:rtl w:val="0"/>
                              </w:rPr>
                              <w:t xml:space="preserve">Отдел маркетинговой коммуникации</w:t>
                            </w:r>
                          </w:p>
                          <w:p w:rsidR="007D5FEA" w:rsidRPr="00912A7F" w:rsidRDefault="007D5F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0"/>
                                <w:szCs w:val="10"/>
                              </w:rPr>
                            </w:pPr>
                          </w:p>
                          <w:p w:rsidR="007D5FEA" w:rsidRPr="00912A7F" w:rsidRDefault="00912A7F" w:rsidP="003340D1">
                            <w:pPr>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rPr>
                              <w:bidi w:val="0"/>
                            </w:pPr>
                            <w:r>
                              <w:rPr>
                                <w:rFonts w:ascii="Arial" w:cs="Arial" w:hAnsi="Arial"/>
                                <w:sz w:val="16"/>
                                <w:lang w:val="ru"/>
                                <w:b w:val="0"/>
                                <w:bCs w:val="0"/>
                                <w:i w:val="0"/>
                                <w:iCs w:val="0"/>
                                <w:u w:val="none"/>
                                <w:vertAlign w:val="baseline"/>
                                <w:rtl w:val="0"/>
                              </w:rPr>
                              <w:t xml:space="preserve">Телефон </w:t>
                            </w:r>
                            <w:r>
                              <w:rPr>
                                <w:rFonts w:ascii="Arial" w:cs="Arial" w:hAnsi="Arial"/>
                                <w:sz w:val="16"/>
                                <w:lang w:val="ru"/>
                                <w:b w:val="0"/>
                                <w:bCs w:val="0"/>
                                <w:i w:val="0"/>
                                <w:iCs w:val="0"/>
                                <w:u w:val="none"/>
                                <w:vertAlign w:val="baseline"/>
                                <w:rtl w:val="0"/>
                              </w:rPr>
                              <w:tab/>
                            </w:r>
                            <w:r>
                              <w:rPr>
                                <w:rFonts w:ascii="Arial" w:cs="Arial" w:hAnsi="Arial"/>
                                <w:sz w:val="16"/>
                                <w:lang w:val="ru"/>
                                <w:b w:val="0"/>
                                <w:bCs w:val="0"/>
                                <w:i w:val="0"/>
                                <w:iCs w:val="0"/>
                                <w:u w:val="none"/>
                                <w:vertAlign w:val="baseline"/>
                                <w:rtl w:val="0"/>
                              </w:rPr>
                              <w:t xml:space="preserve">+49 7022 702-129</w:t>
                            </w:r>
                          </w:p>
                          <w:p w:rsidR="007D5FEA" w:rsidRPr="00912A7F" w:rsidRDefault="007D5FEA" w:rsidP="003340D1">
                            <w:pPr>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rPr>
                              <w:bidi w:val="0"/>
                            </w:pPr>
                            <w:r>
                              <w:rPr>
                                <w:rFonts w:ascii="Arial" w:cs="Arial" w:hAnsi="Arial"/>
                                <w:sz w:val="16"/>
                                <w:lang w:val="ru"/>
                                <w:b w:val="0"/>
                                <w:bCs w:val="0"/>
                                <w:i w:val="0"/>
                                <w:iCs w:val="0"/>
                                <w:u w:val="none"/>
                                <w:vertAlign w:val="baseline"/>
                                <w:rtl w:val="0"/>
                              </w:rPr>
                              <w:t xml:space="preserve">Факс       </w:t>
                            </w:r>
                            <w:r>
                              <w:rPr>
                                <w:rFonts w:ascii="Arial" w:cs="Arial" w:hAnsi="Arial"/>
                                <w:sz w:val="16"/>
                                <w:lang w:val="ru"/>
                                <w:b w:val="0"/>
                                <w:bCs w:val="0"/>
                                <w:i w:val="0"/>
                                <w:iCs w:val="0"/>
                                <w:u w:val="none"/>
                                <w:vertAlign w:val="baseline"/>
                                <w:rtl w:val="0"/>
                              </w:rPr>
                              <w:tab/>
                            </w:r>
                            <w:r>
                              <w:rPr>
                                <w:rFonts w:ascii="Arial" w:cs="Arial" w:hAnsi="Arial"/>
                                <w:sz w:val="16"/>
                                <w:lang w:val="ru"/>
                                <w:b w:val="0"/>
                                <w:bCs w:val="0"/>
                                <w:i w:val="0"/>
                                <w:iCs w:val="0"/>
                                <w:u w:val="none"/>
                                <w:vertAlign w:val="baseline"/>
                                <w:rtl w:val="0"/>
                              </w:rPr>
                              <w:t xml:space="preserve">+49 7022 702-101</w:t>
                            </w:r>
                          </w:p>
                          <w:p w:rsidR="007D5FEA" w:rsidRPr="00912A7F" w:rsidRDefault="009B2B76" w:rsidP="003340D1">
                            <w:pPr>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rPr>
                              <w:bidi w:val="0"/>
                            </w:pPr>
                            <w:r>
                              <w:rPr>
                                <w:rFonts w:ascii="Arial" w:cs="Arial" w:hAnsi="Arial"/>
                                <w:sz w:val="16"/>
                                <w:lang w:val="ru"/>
                                <w:b w:val="0"/>
                                <w:bCs w:val="0"/>
                                <w:i w:val="0"/>
                                <w:iCs w:val="0"/>
                                <w:u w:val="none"/>
                                <w:vertAlign w:val="baseline"/>
                                <w:rtl w:val="0"/>
                              </w:rPr>
                              <w:t xml:space="preserve">Philipp.schulte-derne@holzher.com</w:t>
                            </w:r>
                          </w:p>
                          <w:p w:rsidR="007D5FEA" w:rsidRPr="00912A7F" w:rsidRDefault="008044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rPr>
                              <w:bidi w:val="0"/>
                            </w:pPr>
                            <w:r>
                              <w:rPr>
                                <w:rFonts w:ascii="Arial" w:cs="Arial" w:hAnsi="Arial"/>
                                <w:sz w:val="16"/>
                                <w:lang w:val="ru"/>
                                <w:b w:val="0"/>
                                <w:bCs w:val="0"/>
                                <w:i w:val="0"/>
                                <w:iCs w:val="0"/>
                                <w:u w:val="none"/>
                                <w:vertAlign w:val="baseline"/>
                                <w:rtl w:val="0"/>
                              </w:rPr>
                              <w:br w:type="textWrapping"/>
                            </w:r>
                            <w:r>
                              <w:rPr>
                                <w:rFonts w:ascii="Arial" w:cs="Arial" w:hAnsi="Arial"/>
                                <w:sz w:val="16"/>
                                <w:lang w:val="ru"/>
                                <w:b w:val="0"/>
                                <w:bCs w:val="0"/>
                                <w:i w:val="0"/>
                                <w:iCs w:val="0"/>
                                <w:u w:val="none"/>
                                <w:vertAlign w:val="baseline"/>
                                <w:rtl w:val="0"/>
                              </w:rPr>
                              <w:br w:type="textWrapping"/>
                            </w:r>
                            <w:r>
                              <w:rPr>
                                <w:rFonts w:ascii="Arial" w:cs="Arial" w:hAnsi="Arial"/>
                                <w:sz w:val="16"/>
                                <w:lang w:val="ru"/>
                                <w:b w:val="0"/>
                                <w:bCs w:val="0"/>
                                <w:i w:val="0"/>
                                <w:iCs w:val="0"/>
                                <w:u w:val="none"/>
                                <w:vertAlign w:val="baseline"/>
                                <w:rtl w:val="0"/>
                              </w:rPr>
                              <w:t xml:space="preserve">Всего слов: </w:t>
                            </w:r>
                            <w:r>
                              <w:rPr>
                                <w:rFonts w:ascii="Arial" w:cs="Arial" w:hAnsi="Arial"/>
                                <w:sz w:val="16"/>
                                <w:lang w:val="ru"/>
                                <w:b w:val="0"/>
                                <w:bCs w:val="0"/>
                                <w:i w:val="0"/>
                                <w:iCs w:val="0"/>
                                <w:u w:val="none"/>
                                <w:vertAlign w:val="baseline"/>
                                <w:rtl w:val="0"/>
                              </w:rPr>
                              <w:fldChar w:fldCharType="begin"/>
                            </w:r>
                            <w:r>
                              <w:rPr>
                                <w:rFonts w:ascii="Arial" w:cs="Arial" w:hAnsi="Arial"/>
                                <w:sz w:val="16"/>
                                <w:lang w:val="ru"/>
                                <w:b w:val="0"/>
                                <w:bCs w:val="0"/>
                                <w:i w:val="0"/>
                                <w:iCs w:val="0"/>
                                <w:u w:val="none"/>
                                <w:vertAlign w:val="baseline"/>
                                <w:rtl w:val="0"/>
                              </w:rPr>
                              <w:instrText xml:space="preserve"> NUMWORDS  \# "0"  \* MERGEFORMAT </w:instrText>
                            </w:r>
                            <w:r>
                              <w:rPr>
                                <w:rFonts w:ascii="Arial" w:cs="Arial" w:hAnsi="Arial"/>
                                <w:sz w:val="16"/>
                                <w:lang w:val="ru"/>
                                <w:b w:val="0"/>
                                <w:bCs w:val="0"/>
                                <w:i w:val="0"/>
                                <w:iCs w:val="0"/>
                                <w:u w:val="none"/>
                                <w:vertAlign w:val="baseline"/>
                                <w:rtl w:val="0"/>
                              </w:rPr>
                              <w:fldChar w:fldCharType="separate"/>
                            </w:r>
                            <w:r>
                              <w:rPr>
                                <w:rFonts w:ascii="Arial" w:cs="Arial" w:hAnsi="Arial"/>
                                <w:noProof/>
                                <w:sz w:val="16"/>
                                <w:lang w:val="ru"/>
                                <w:b w:val="0"/>
                                <w:bCs w:val="0"/>
                                <w:i w:val="0"/>
                                <w:iCs w:val="0"/>
                                <w:u w:val="none"/>
                                <w:vertAlign w:val="baseline"/>
                                <w:rtl w:val="0"/>
                              </w:rPr>
                              <w:t xml:space="preserve">830</w:t>
                            </w:r>
                            <w:r>
                              <w:rPr>
                                <w:rFonts w:ascii="Arial" w:cs="Arial" w:hAnsi="Arial"/>
                                <w:sz w:val="16"/>
                                <w:lang w:val="ru"/>
                                <w:b w:val="0"/>
                                <w:bCs w:val="0"/>
                                <w:i w:val="0"/>
                                <w:iCs w:val="0"/>
                                <w:u w:val="none"/>
                                <w:vertAlign w:val="baseline"/>
                                <w:rtl w:val="0"/>
                              </w:rPr>
                              <w:fldChar w:fldCharType="end"/>
                            </w:r>
                          </w:p>
                          <w:p w:rsidR="007D5FEA" w:rsidRPr="00912A7F" w:rsidRDefault="00912A7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4"/>
                                <w:szCs w:val="4"/>
                              </w:rPr>
                              <w:bidi w:val="0"/>
                            </w:pPr>
                            <w:r>
                              <w:rPr>
                                <w:rFonts w:ascii="Arial" w:cs="Arial" w:hAnsi="Arial"/>
                                <w:sz w:val="16"/>
                                <w:lang w:val="ru"/>
                                <w:b w:val="0"/>
                                <w:bCs w:val="0"/>
                                <w:i w:val="0"/>
                                <w:iCs w:val="0"/>
                                <w:u w:val="none"/>
                                <w:vertAlign w:val="baseline"/>
                                <w:rtl w:val="0"/>
                              </w:rPr>
                              <w:t xml:space="preserve">Знаков (с пробелами): </w:t>
                            </w:r>
                            <w:r>
                              <w:rPr>
                                <w:rFonts w:ascii="Arial" w:cs="Arial" w:hAnsi="Arial"/>
                                <w:sz w:val="16"/>
                                <w:lang w:val="ru"/>
                                <w:b w:val="0"/>
                                <w:bCs w:val="0"/>
                                <w:i w:val="0"/>
                                <w:iCs w:val="0"/>
                                <w:u w:val="none"/>
                                <w:vertAlign w:val="baseline"/>
                                <w:rtl w:val="0"/>
                              </w:rPr>
                              <w:fldChar w:fldCharType="begin"/>
                            </w:r>
                            <w:r>
                              <w:rPr>
                                <w:rFonts w:ascii="Arial" w:cs="Arial" w:hAnsi="Arial"/>
                                <w:sz w:val="16"/>
                                <w:lang w:val="ru"/>
                                <w:b w:val="0"/>
                                <w:bCs w:val="0"/>
                                <w:i w:val="0"/>
                                <w:iCs w:val="0"/>
                                <w:u w:val="none"/>
                                <w:vertAlign w:val="baseline"/>
                                <w:rtl w:val="0"/>
                              </w:rPr>
                              <w:instrText xml:space="preserve"> DOCPROPERTY  Keywords </w:instrText>
                            </w:r>
                            <w:r>
                              <w:rPr>
                                <w:rFonts w:ascii="Arial" w:cs="Arial" w:hAnsi="Arial"/>
                                <w:sz w:val="16"/>
                                <w:lang w:val="ru"/>
                                <w:b w:val="0"/>
                                <w:bCs w:val="0"/>
                                <w:i w:val="0"/>
                                <w:iCs w:val="0"/>
                                <w:u w:val="none"/>
                                <w:vertAlign w:val="baseline"/>
                                <w:rtl w:val="0"/>
                              </w:rPr>
                              <w:fldChar w:fldCharType="end"/>
                            </w:r>
                            <w:r>
                              <w:rPr>
                                <w:rFonts w:ascii="Arial" w:cs="Arial" w:hAnsi="Arial"/>
                                <w:sz w:val="16"/>
                                <w:lang w:val="ru"/>
                                <w:b w:val="0"/>
                                <w:bCs w:val="0"/>
                                <w:i w:val="0"/>
                                <w:iCs w:val="0"/>
                                <w:u w:val="none"/>
                                <w:vertAlign w:val="baseline"/>
                                <w:rtl w:val="0"/>
                              </w:rPr>
                              <w:fldChar w:fldCharType="begin"/>
                            </w:r>
                            <w:r>
                              <w:rPr>
                                <w:rFonts w:ascii="Arial" w:cs="Arial" w:hAnsi="Arial"/>
                                <w:sz w:val="16"/>
                                <w:lang w:val="ru"/>
                                <w:b w:val="0"/>
                                <w:bCs w:val="0"/>
                                <w:i w:val="0"/>
                                <w:iCs w:val="0"/>
                                <w:u w:val="none"/>
                                <w:vertAlign w:val="baseline"/>
                                <w:rtl w:val="0"/>
                              </w:rPr>
                              <w:instrText xml:space="preserve"> DOCPROPERTY  CharactersWithSpaces </w:instrText>
                            </w:r>
                            <w:r>
                              <w:rPr>
                                <w:rFonts w:ascii="Arial" w:cs="Arial" w:hAnsi="Arial"/>
                                <w:sz w:val="16"/>
                                <w:lang w:val="ru"/>
                                <w:b w:val="0"/>
                                <w:bCs w:val="0"/>
                                <w:i w:val="0"/>
                                <w:iCs w:val="0"/>
                                <w:u w:val="none"/>
                                <w:vertAlign w:val="baseline"/>
                                <w:rtl w:val="0"/>
                              </w:rPr>
                              <w:fldChar w:fldCharType="separate"/>
                            </w:r>
                            <w:r>
                              <w:rPr>
                                <w:rFonts w:ascii="Arial" w:cs="Arial" w:hAnsi="Arial"/>
                                <w:sz w:val="16"/>
                                <w:lang w:val="ru"/>
                                <w:b w:val="0"/>
                                <w:bCs w:val="0"/>
                                <w:i w:val="0"/>
                                <w:iCs w:val="0"/>
                                <w:u w:val="none"/>
                                <w:vertAlign w:val="baseline"/>
                                <w:rtl w:val="0"/>
                              </w:rPr>
                              <w:t xml:space="preserve">6678</w:t>
                            </w:r>
                            <w:r>
                              <w:rPr>
                                <w:rFonts w:ascii="Arial" w:cs="Arial" w:hAnsi="Arial"/>
                                <w:sz w:val="16"/>
                                <w:lang w:val="ru"/>
                                <w:b w:val="0"/>
                                <w:bCs w:val="0"/>
                                <w:i w:val="0"/>
                                <w:iCs w:val="0"/>
                                <w:u w:val="none"/>
                                <w:vertAlign w:val="baseline"/>
                                <w:rtl w:val="0"/>
                              </w:rPr>
                              <w:fldChar w:fldCharType="end"/>
                            </w:r>
                          </w:p>
                          <w:p w:rsidR="007D5FEA" w:rsidRPr="00912A7F" w:rsidRDefault="007D5F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rPr>
                            </w:pPr>
                          </w:p>
                          <w:p w:rsidR="007D5FEA" w:rsidRPr="00912A7F" w:rsidRDefault="009B2B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rPr>
                              <w:bidi w:val="0"/>
                            </w:pPr>
                            <w:r>
                              <w:rPr>
                                <w:rFonts w:ascii="Arial" w:cs="Arial" w:hAnsi="Arial"/>
                                <w:sz w:val="16"/>
                                <w:lang w:val="ru"/>
                                <w:b w:val="0"/>
                                <w:bCs w:val="0"/>
                                <w:i w:val="0"/>
                                <w:iCs w:val="0"/>
                                <w:u w:val="none"/>
                                <w:vertAlign w:val="baseline"/>
                                <w:rtl w:val="0"/>
                              </w:rPr>
                              <w:fldChar w:fldCharType="begin"/>
                            </w:r>
                            <w:r>
                              <w:rPr>
                                <w:rFonts w:ascii="Arial" w:cs="Arial" w:hAnsi="Arial"/>
                                <w:sz w:val="16"/>
                                <w:lang w:val="ru"/>
                                <w:b w:val="0"/>
                                <w:bCs w:val="0"/>
                                <w:i w:val="0"/>
                                <w:iCs w:val="0"/>
                                <w:u w:val="none"/>
                                <w:vertAlign w:val="baseline"/>
                                <w:rtl w:val="0"/>
                              </w:rPr>
                              <w:instrText xml:space="preserve"> DATE  \@ "MMMM yyyy"  \* MERGEFORMAT </w:instrText>
                            </w:r>
                            <w:r>
                              <w:rPr>
                                <w:rFonts w:ascii="Arial" w:cs="Arial" w:hAnsi="Arial"/>
                                <w:sz w:val="16"/>
                                <w:lang w:val="ru"/>
                                <w:b w:val="0"/>
                                <w:bCs w:val="0"/>
                                <w:i w:val="0"/>
                                <w:iCs w:val="0"/>
                                <w:u w:val="none"/>
                                <w:vertAlign w:val="baseline"/>
                                <w:rtl w:val="0"/>
                              </w:rPr>
                              <w:fldChar w:fldCharType="separate"/>
                            </w:r>
                            <w:r>
                              <w:rPr>
                                <w:rFonts w:ascii="Arial" w:cs="Arial" w:hAnsi="Arial"/>
                                <w:noProof/>
                                <w:sz w:val="16"/>
                                <w:lang w:val="ru"/>
                                <w:b w:val="1"/>
                                <w:bCs w:val="1"/>
                                <w:i w:val="0"/>
                                <w:iCs w:val="0"/>
                                <w:u w:val="none"/>
                                <w:vertAlign w:val="baseline"/>
                                <w:rtl w:val="0"/>
                              </w:rPr>
                              <w:t xml:space="preserve">Январь 2020 г.</w:t>
                            </w:r>
                            <w:r>
                              <w:rPr>
                                <w:rFonts w:ascii="Arial" w:cs="Arial" w:hAnsi="Arial"/>
                                <w:sz w:val="16"/>
                                <w:lang w:val="ru"/>
                                <w:b w:val="0"/>
                                <w:bCs w:val="0"/>
                                <w:i w:val="0"/>
                                <w:iCs w:val="0"/>
                                <w:u w:val="none"/>
                                <w:vertAlign w:val="baseline"/>
                                <w:rtl w:val="0"/>
                              </w:rPr>
                              <w:fldChar w:fldCharType="end"/>
                            </w:r>
                          </w:p>
                          <w:p w:rsidR="007D5FEA" w:rsidRPr="00912A7F" w:rsidRDefault="007D5FEA">
                            <w:pPr>
                              <w:pStyle w:val="berschrift4"/>
                              <w:ind w:left="7080"/>
                              <w:bidi w:val="0"/>
                            </w:pPr>
                            <w:r>
                              <w:rPr>
                                <w:rFonts w:ascii="Arial" w:cs="Arial" w:hAnsi="Arial"/>
                                <w:sz w:val="16"/>
                                <w:lang w:val="ru"/>
                                <w:b w:val="1"/>
                                <w:bCs w:val="1"/>
                                <w:i w:val="0"/>
                                <w:iCs w:val="0"/>
                                <w:u w:val="none"/>
                                <w:vertAlign w:val="baseline"/>
                                <w:rtl w:val="0"/>
                              </w:rPr>
                              <w:t xml:space="preserve">Дата</w:t>
                            </w:r>
                          </w:p>
                          <w:p w:rsidR="007D5FEA" w:rsidRPr="00912A7F" w:rsidRDefault="007D5F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361.35pt;margin-top:6.7pt;width:149.05pt;height:158.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" filled="f" stroked="f">
                <v:textbox>
                  <w:txbxContent>
                    <w:p w:rsidR="007D5FEA" w:rsidRPr="00912A7F" w:rsidRDefault="00912A7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rPr>
                        <w:bidi w:val="0"/>
                      </w:pPr>
                      <w:r>
                        <w:rPr>
                          <w:rFonts w:ascii="Arial" w:cs="Arial" w:hAnsi="Arial"/>
                          <w:sz w:val="16"/>
                          <w:lang w:val="ru"/>
                          <w:b w:val="0"/>
                          <w:bCs w:val="0"/>
                          <w:i w:val="0"/>
                          <w:iCs w:val="0"/>
                          <w:u w:val="none"/>
                          <w:vertAlign w:val="baseline"/>
                          <w:rtl w:val="0"/>
                        </w:rPr>
                        <w:t xml:space="preserve">Контактное лицо:</w:t>
                      </w:r>
                    </w:p>
                    <w:p w:rsidR="007D5FEA" w:rsidRPr="00912A7F" w:rsidRDefault="007D5F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4"/>
                          <w:szCs w:val="4"/>
                        </w:rPr>
                      </w:pPr>
                    </w:p>
                    <w:p w:rsidR="007D5FEA" w:rsidRPr="00912A7F" w:rsidRDefault="007D5F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16"/>
                        </w:rPr>
                      </w:pPr>
                    </w:p>
                    <w:p w:rsidR="007D5FEA" w:rsidRPr="00912A7F" w:rsidRDefault="009B2B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rPr>
                        <w:bidi w:val="0"/>
                      </w:pPr>
                      <w:r>
                        <w:rPr>
                          <w:rFonts w:ascii="Arial" w:cs="Arial" w:hAnsi="Arial"/>
                          <w:sz w:val="16"/>
                          <w:lang w:val="ru"/>
                          <w:b w:val="1"/>
                          <w:bCs w:val="1"/>
                          <w:i w:val="0"/>
                          <w:iCs w:val="0"/>
                          <w:u w:val="none"/>
                          <w:vertAlign w:val="baseline"/>
                          <w:rtl w:val="0"/>
                        </w:rPr>
                        <w:t xml:space="preserve">Филипп Шульте-Дерне</w:t>
                      </w:r>
                    </w:p>
                    <w:p w:rsidR="007D5FEA" w:rsidRPr="00912A7F" w:rsidRDefault="007D5F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rPr>
                        <w:bidi w:val="0"/>
                      </w:pPr>
                      <w:r>
                        <w:rPr>
                          <w:rFonts w:ascii="Arial" w:cs="Arial" w:hAnsi="Arial"/>
                          <w:sz w:val="16"/>
                          <w:lang w:val="ru"/>
                          <w:b w:val="0"/>
                          <w:bCs w:val="0"/>
                          <w:i w:val="0"/>
                          <w:iCs w:val="0"/>
                          <w:u w:val="none"/>
                          <w:vertAlign w:val="baseline"/>
                          <w:rtl w:val="0"/>
                        </w:rPr>
                        <w:t xml:space="preserve">Отдел маркетинговой коммуникации</w:t>
                      </w:r>
                    </w:p>
                    <w:p w:rsidR="007D5FEA" w:rsidRPr="00912A7F" w:rsidRDefault="007D5F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0"/>
                          <w:szCs w:val="10"/>
                        </w:rPr>
                      </w:pPr>
                    </w:p>
                    <w:p w:rsidR="007D5FEA" w:rsidRPr="00912A7F" w:rsidRDefault="00912A7F" w:rsidP="003340D1">
                      <w:pPr>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rPr>
                        <w:bidi w:val="0"/>
                      </w:pPr>
                      <w:r>
                        <w:rPr>
                          <w:rFonts w:ascii="Arial" w:cs="Arial" w:hAnsi="Arial"/>
                          <w:sz w:val="16"/>
                          <w:lang w:val="ru"/>
                          <w:b w:val="0"/>
                          <w:bCs w:val="0"/>
                          <w:i w:val="0"/>
                          <w:iCs w:val="0"/>
                          <w:u w:val="none"/>
                          <w:vertAlign w:val="baseline"/>
                          <w:rtl w:val="0"/>
                        </w:rPr>
                        <w:t xml:space="preserve">Телефон </w:t>
                      </w:r>
                      <w:r>
                        <w:rPr>
                          <w:rFonts w:ascii="Arial" w:cs="Arial" w:hAnsi="Arial"/>
                          <w:sz w:val="16"/>
                          <w:lang w:val="ru"/>
                          <w:b w:val="0"/>
                          <w:bCs w:val="0"/>
                          <w:i w:val="0"/>
                          <w:iCs w:val="0"/>
                          <w:u w:val="none"/>
                          <w:vertAlign w:val="baseline"/>
                          <w:rtl w:val="0"/>
                        </w:rPr>
                        <w:tab/>
                      </w:r>
                      <w:r>
                        <w:rPr>
                          <w:rFonts w:ascii="Arial" w:cs="Arial" w:hAnsi="Arial"/>
                          <w:sz w:val="16"/>
                          <w:lang w:val="ru"/>
                          <w:b w:val="0"/>
                          <w:bCs w:val="0"/>
                          <w:i w:val="0"/>
                          <w:iCs w:val="0"/>
                          <w:u w:val="none"/>
                          <w:vertAlign w:val="baseline"/>
                          <w:rtl w:val="0"/>
                        </w:rPr>
                        <w:t xml:space="preserve">+49 7022 702-129</w:t>
                      </w:r>
                    </w:p>
                    <w:p w:rsidR="007D5FEA" w:rsidRPr="00912A7F" w:rsidRDefault="007D5FEA" w:rsidP="003340D1">
                      <w:pPr>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rPr>
                        <w:bidi w:val="0"/>
                      </w:pPr>
                      <w:r>
                        <w:rPr>
                          <w:rFonts w:ascii="Arial" w:cs="Arial" w:hAnsi="Arial"/>
                          <w:sz w:val="16"/>
                          <w:lang w:val="ru"/>
                          <w:b w:val="0"/>
                          <w:bCs w:val="0"/>
                          <w:i w:val="0"/>
                          <w:iCs w:val="0"/>
                          <w:u w:val="none"/>
                          <w:vertAlign w:val="baseline"/>
                          <w:rtl w:val="0"/>
                        </w:rPr>
                        <w:t xml:space="preserve">Факс       </w:t>
                      </w:r>
                      <w:r>
                        <w:rPr>
                          <w:rFonts w:ascii="Arial" w:cs="Arial" w:hAnsi="Arial"/>
                          <w:sz w:val="16"/>
                          <w:lang w:val="ru"/>
                          <w:b w:val="0"/>
                          <w:bCs w:val="0"/>
                          <w:i w:val="0"/>
                          <w:iCs w:val="0"/>
                          <w:u w:val="none"/>
                          <w:vertAlign w:val="baseline"/>
                          <w:rtl w:val="0"/>
                        </w:rPr>
                        <w:tab/>
                      </w:r>
                      <w:r>
                        <w:rPr>
                          <w:rFonts w:ascii="Arial" w:cs="Arial" w:hAnsi="Arial"/>
                          <w:sz w:val="16"/>
                          <w:lang w:val="ru"/>
                          <w:b w:val="0"/>
                          <w:bCs w:val="0"/>
                          <w:i w:val="0"/>
                          <w:iCs w:val="0"/>
                          <w:u w:val="none"/>
                          <w:vertAlign w:val="baseline"/>
                          <w:rtl w:val="0"/>
                        </w:rPr>
                        <w:t xml:space="preserve">+49 7022 702-101</w:t>
                      </w:r>
                    </w:p>
                    <w:p w:rsidR="007D5FEA" w:rsidRPr="00912A7F" w:rsidRDefault="009B2B76" w:rsidP="003340D1">
                      <w:pPr>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rPr>
                        <w:bidi w:val="0"/>
                      </w:pPr>
                      <w:r>
                        <w:rPr>
                          <w:rFonts w:ascii="Arial" w:cs="Arial" w:hAnsi="Arial"/>
                          <w:sz w:val="16"/>
                          <w:lang w:val="ru"/>
                          <w:b w:val="0"/>
                          <w:bCs w:val="0"/>
                          <w:i w:val="0"/>
                          <w:iCs w:val="0"/>
                          <w:u w:val="none"/>
                          <w:vertAlign w:val="baseline"/>
                          <w:rtl w:val="0"/>
                        </w:rPr>
                        <w:t xml:space="preserve">Philipp.schulte-derne@holzher.com</w:t>
                      </w:r>
                    </w:p>
                    <w:p w:rsidR="007D5FEA" w:rsidRPr="00912A7F" w:rsidRDefault="008044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rPr>
                        <w:bidi w:val="0"/>
                      </w:pPr>
                      <w:r>
                        <w:rPr>
                          <w:rFonts w:ascii="Arial" w:cs="Arial" w:hAnsi="Arial"/>
                          <w:sz w:val="16"/>
                          <w:lang w:val="ru"/>
                          <w:b w:val="0"/>
                          <w:bCs w:val="0"/>
                          <w:i w:val="0"/>
                          <w:iCs w:val="0"/>
                          <w:u w:val="none"/>
                          <w:vertAlign w:val="baseline"/>
                          <w:rtl w:val="0"/>
                        </w:rPr>
                        <w:br w:type="textWrapping"/>
                      </w:r>
                      <w:r>
                        <w:rPr>
                          <w:rFonts w:ascii="Arial" w:cs="Arial" w:hAnsi="Arial"/>
                          <w:sz w:val="16"/>
                          <w:lang w:val="ru"/>
                          <w:b w:val="0"/>
                          <w:bCs w:val="0"/>
                          <w:i w:val="0"/>
                          <w:iCs w:val="0"/>
                          <w:u w:val="none"/>
                          <w:vertAlign w:val="baseline"/>
                          <w:rtl w:val="0"/>
                        </w:rPr>
                        <w:br w:type="textWrapping"/>
                      </w:r>
                      <w:r>
                        <w:rPr>
                          <w:rFonts w:ascii="Arial" w:cs="Arial" w:hAnsi="Arial"/>
                          <w:sz w:val="16"/>
                          <w:lang w:val="ru"/>
                          <w:b w:val="0"/>
                          <w:bCs w:val="0"/>
                          <w:i w:val="0"/>
                          <w:iCs w:val="0"/>
                          <w:u w:val="none"/>
                          <w:vertAlign w:val="baseline"/>
                          <w:rtl w:val="0"/>
                        </w:rPr>
                        <w:t xml:space="preserve">Всего слов: </w:t>
                      </w:r>
                      <w:r>
                        <w:rPr>
                          <w:rFonts w:ascii="Arial" w:cs="Arial" w:hAnsi="Arial"/>
                          <w:sz w:val="16"/>
                          <w:lang w:val="ru"/>
                          <w:b w:val="0"/>
                          <w:bCs w:val="0"/>
                          <w:i w:val="0"/>
                          <w:iCs w:val="0"/>
                          <w:u w:val="none"/>
                          <w:vertAlign w:val="baseline"/>
                          <w:rtl w:val="0"/>
                        </w:rPr>
                        <w:fldChar w:fldCharType="begin"/>
                      </w:r>
                      <w:r>
                        <w:rPr>
                          <w:rFonts w:ascii="Arial" w:cs="Arial" w:hAnsi="Arial"/>
                          <w:sz w:val="16"/>
                          <w:lang w:val="ru"/>
                          <w:b w:val="0"/>
                          <w:bCs w:val="0"/>
                          <w:i w:val="0"/>
                          <w:iCs w:val="0"/>
                          <w:u w:val="none"/>
                          <w:vertAlign w:val="baseline"/>
                          <w:rtl w:val="0"/>
                        </w:rPr>
                        <w:instrText xml:space="preserve"> NUMWORDS  \# "0"  \* MERGEFORMAT </w:instrText>
                      </w:r>
                      <w:r>
                        <w:rPr>
                          <w:rFonts w:ascii="Arial" w:cs="Arial" w:hAnsi="Arial"/>
                          <w:sz w:val="16"/>
                          <w:lang w:val="ru"/>
                          <w:b w:val="0"/>
                          <w:bCs w:val="0"/>
                          <w:i w:val="0"/>
                          <w:iCs w:val="0"/>
                          <w:u w:val="none"/>
                          <w:vertAlign w:val="baseline"/>
                          <w:rtl w:val="0"/>
                        </w:rPr>
                        <w:fldChar w:fldCharType="separate"/>
                      </w:r>
                      <w:r>
                        <w:rPr>
                          <w:rFonts w:ascii="Arial" w:cs="Arial" w:hAnsi="Arial"/>
                          <w:noProof/>
                          <w:sz w:val="16"/>
                          <w:lang w:val="ru"/>
                          <w:b w:val="0"/>
                          <w:bCs w:val="0"/>
                          <w:i w:val="0"/>
                          <w:iCs w:val="0"/>
                          <w:u w:val="none"/>
                          <w:vertAlign w:val="baseline"/>
                          <w:rtl w:val="0"/>
                        </w:rPr>
                        <w:t xml:space="preserve">830</w:t>
                      </w:r>
                      <w:r>
                        <w:rPr>
                          <w:rFonts w:ascii="Arial" w:cs="Arial" w:hAnsi="Arial"/>
                          <w:sz w:val="16"/>
                          <w:lang w:val="ru"/>
                          <w:b w:val="0"/>
                          <w:bCs w:val="0"/>
                          <w:i w:val="0"/>
                          <w:iCs w:val="0"/>
                          <w:u w:val="none"/>
                          <w:vertAlign w:val="baseline"/>
                          <w:rtl w:val="0"/>
                        </w:rPr>
                        <w:fldChar w:fldCharType="end"/>
                      </w:r>
                    </w:p>
                    <w:p w:rsidR="007D5FEA" w:rsidRPr="00912A7F" w:rsidRDefault="00912A7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4"/>
                          <w:szCs w:val="4"/>
                        </w:rPr>
                        <w:bidi w:val="0"/>
                      </w:pPr>
                      <w:r>
                        <w:rPr>
                          <w:rFonts w:ascii="Arial" w:cs="Arial" w:hAnsi="Arial"/>
                          <w:sz w:val="16"/>
                          <w:lang w:val="ru"/>
                          <w:b w:val="0"/>
                          <w:bCs w:val="0"/>
                          <w:i w:val="0"/>
                          <w:iCs w:val="0"/>
                          <w:u w:val="none"/>
                          <w:vertAlign w:val="baseline"/>
                          <w:rtl w:val="0"/>
                        </w:rPr>
                        <w:t xml:space="preserve">Знаков (с пробелами): </w:t>
                      </w:r>
                      <w:r>
                        <w:rPr>
                          <w:rFonts w:ascii="Arial" w:cs="Arial" w:hAnsi="Arial"/>
                          <w:sz w:val="16"/>
                          <w:lang w:val="ru"/>
                          <w:b w:val="0"/>
                          <w:bCs w:val="0"/>
                          <w:i w:val="0"/>
                          <w:iCs w:val="0"/>
                          <w:u w:val="none"/>
                          <w:vertAlign w:val="baseline"/>
                          <w:rtl w:val="0"/>
                        </w:rPr>
                        <w:fldChar w:fldCharType="begin"/>
                      </w:r>
                      <w:r>
                        <w:rPr>
                          <w:rFonts w:ascii="Arial" w:cs="Arial" w:hAnsi="Arial"/>
                          <w:sz w:val="16"/>
                          <w:lang w:val="ru"/>
                          <w:b w:val="0"/>
                          <w:bCs w:val="0"/>
                          <w:i w:val="0"/>
                          <w:iCs w:val="0"/>
                          <w:u w:val="none"/>
                          <w:vertAlign w:val="baseline"/>
                          <w:rtl w:val="0"/>
                        </w:rPr>
                        <w:instrText xml:space="preserve"> DOCPROPERTY  Keywords </w:instrText>
                      </w:r>
                      <w:r>
                        <w:rPr>
                          <w:rFonts w:ascii="Arial" w:cs="Arial" w:hAnsi="Arial"/>
                          <w:sz w:val="16"/>
                          <w:lang w:val="ru"/>
                          <w:b w:val="0"/>
                          <w:bCs w:val="0"/>
                          <w:i w:val="0"/>
                          <w:iCs w:val="0"/>
                          <w:u w:val="none"/>
                          <w:vertAlign w:val="baseline"/>
                          <w:rtl w:val="0"/>
                        </w:rPr>
                        <w:fldChar w:fldCharType="end"/>
                      </w:r>
                      <w:r>
                        <w:rPr>
                          <w:rFonts w:ascii="Arial" w:cs="Arial" w:hAnsi="Arial"/>
                          <w:sz w:val="16"/>
                          <w:lang w:val="ru"/>
                          <w:b w:val="0"/>
                          <w:bCs w:val="0"/>
                          <w:i w:val="0"/>
                          <w:iCs w:val="0"/>
                          <w:u w:val="none"/>
                          <w:vertAlign w:val="baseline"/>
                          <w:rtl w:val="0"/>
                        </w:rPr>
                        <w:fldChar w:fldCharType="begin"/>
                      </w:r>
                      <w:r>
                        <w:rPr>
                          <w:rFonts w:ascii="Arial" w:cs="Arial" w:hAnsi="Arial"/>
                          <w:sz w:val="16"/>
                          <w:lang w:val="ru"/>
                          <w:b w:val="0"/>
                          <w:bCs w:val="0"/>
                          <w:i w:val="0"/>
                          <w:iCs w:val="0"/>
                          <w:u w:val="none"/>
                          <w:vertAlign w:val="baseline"/>
                          <w:rtl w:val="0"/>
                        </w:rPr>
                        <w:instrText xml:space="preserve"> DOCPROPERTY  CharactersWithSpaces </w:instrText>
                      </w:r>
                      <w:r>
                        <w:rPr>
                          <w:rFonts w:ascii="Arial" w:cs="Arial" w:hAnsi="Arial"/>
                          <w:sz w:val="16"/>
                          <w:lang w:val="ru"/>
                          <w:b w:val="0"/>
                          <w:bCs w:val="0"/>
                          <w:i w:val="0"/>
                          <w:iCs w:val="0"/>
                          <w:u w:val="none"/>
                          <w:vertAlign w:val="baseline"/>
                          <w:rtl w:val="0"/>
                        </w:rPr>
                        <w:fldChar w:fldCharType="separate"/>
                      </w:r>
                      <w:r>
                        <w:rPr>
                          <w:rFonts w:ascii="Arial" w:cs="Arial" w:hAnsi="Arial"/>
                          <w:sz w:val="16"/>
                          <w:lang w:val="ru"/>
                          <w:b w:val="0"/>
                          <w:bCs w:val="0"/>
                          <w:i w:val="0"/>
                          <w:iCs w:val="0"/>
                          <w:u w:val="none"/>
                          <w:vertAlign w:val="baseline"/>
                          <w:rtl w:val="0"/>
                        </w:rPr>
                        <w:t xml:space="preserve">6678</w:t>
                      </w:r>
                      <w:r>
                        <w:rPr>
                          <w:rFonts w:ascii="Arial" w:cs="Arial" w:hAnsi="Arial"/>
                          <w:sz w:val="16"/>
                          <w:lang w:val="ru"/>
                          <w:b w:val="0"/>
                          <w:bCs w:val="0"/>
                          <w:i w:val="0"/>
                          <w:iCs w:val="0"/>
                          <w:u w:val="none"/>
                          <w:vertAlign w:val="baseline"/>
                          <w:rtl w:val="0"/>
                        </w:rPr>
                        <w:fldChar w:fldCharType="end"/>
                      </w:r>
                    </w:p>
                    <w:p w:rsidR="007D5FEA" w:rsidRPr="00912A7F" w:rsidRDefault="007D5F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rPr>
                      </w:pPr>
                    </w:p>
                    <w:p w:rsidR="007D5FEA" w:rsidRPr="00912A7F" w:rsidRDefault="009B2B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rPr>
                        <w:bidi w:val="0"/>
                      </w:pPr>
                      <w:r>
                        <w:rPr>
                          <w:rFonts w:ascii="Arial" w:cs="Arial" w:hAnsi="Arial"/>
                          <w:sz w:val="16"/>
                          <w:lang w:val="ru"/>
                          <w:b w:val="0"/>
                          <w:bCs w:val="0"/>
                          <w:i w:val="0"/>
                          <w:iCs w:val="0"/>
                          <w:u w:val="none"/>
                          <w:vertAlign w:val="baseline"/>
                          <w:rtl w:val="0"/>
                        </w:rPr>
                        <w:fldChar w:fldCharType="begin"/>
                      </w:r>
                      <w:r>
                        <w:rPr>
                          <w:rFonts w:ascii="Arial" w:cs="Arial" w:hAnsi="Arial"/>
                          <w:sz w:val="16"/>
                          <w:lang w:val="ru"/>
                          <w:b w:val="0"/>
                          <w:bCs w:val="0"/>
                          <w:i w:val="0"/>
                          <w:iCs w:val="0"/>
                          <w:u w:val="none"/>
                          <w:vertAlign w:val="baseline"/>
                          <w:rtl w:val="0"/>
                        </w:rPr>
                        <w:instrText xml:space="preserve"> DATE  \@ "MMMM yyyy"  \* MERGEFORMAT </w:instrText>
                      </w:r>
                      <w:r>
                        <w:rPr>
                          <w:rFonts w:ascii="Arial" w:cs="Arial" w:hAnsi="Arial"/>
                          <w:sz w:val="16"/>
                          <w:lang w:val="ru"/>
                          <w:b w:val="0"/>
                          <w:bCs w:val="0"/>
                          <w:i w:val="0"/>
                          <w:iCs w:val="0"/>
                          <w:u w:val="none"/>
                          <w:vertAlign w:val="baseline"/>
                          <w:rtl w:val="0"/>
                        </w:rPr>
                        <w:fldChar w:fldCharType="separate"/>
                      </w:r>
                      <w:r>
                        <w:rPr>
                          <w:rFonts w:ascii="Arial" w:cs="Arial" w:hAnsi="Arial"/>
                          <w:noProof/>
                          <w:sz w:val="16"/>
                          <w:lang w:val="ru"/>
                          <w:b w:val="1"/>
                          <w:bCs w:val="1"/>
                          <w:i w:val="0"/>
                          <w:iCs w:val="0"/>
                          <w:u w:val="none"/>
                          <w:vertAlign w:val="baseline"/>
                          <w:rtl w:val="0"/>
                        </w:rPr>
                        <w:t xml:space="preserve">Январь 2020 г.</w:t>
                      </w:r>
                      <w:r>
                        <w:rPr>
                          <w:rFonts w:ascii="Arial" w:cs="Arial" w:hAnsi="Arial"/>
                          <w:sz w:val="16"/>
                          <w:lang w:val="ru"/>
                          <w:b w:val="0"/>
                          <w:bCs w:val="0"/>
                          <w:i w:val="0"/>
                          <w:iCs w:val="0"/>
                          <w:u w:val="none"/>
                          <w:vertAlign w:val="baseline"/>
                          <w:rtl w:val="0"/>
                        </w:rPr>
                        <w:fldChar w:fldCharType="end"/>
                      </w:r>
                    </w:p>
                    <w:p w:rsidR="007D5FEA" w:rsidRPr="00912A7F" w:rsidRDefault="007D5FEA">
                      <w:pPr>
                        <w:pStyle w:val="berschrift4"/>
                        <w:ind w:left="7080"/>
                        <w:bidi w:val="0"/>
                      </w:pPr>
                      <w:r>
                        <w:rPr>
                          <w:rFonts w:ascii="Arial" w:cs="Arial" w:hAnsi="Arial"/>
                          <w:sz w:val="16"/>
                          <w:lang w:val="ru"/>
                          <w:b w:val="1"/>
                          <w:bCs w:val="1"/>
                          <w:i w:val="0"/>
                          <w:iCs w:val="0"/>
                          <w:u w:val="none"/>
                          <w:vertAlign w:val="baseline"/>
                          <w:rtl w:val="0"/>
                        </w:rPr>
                        <w:t xml:space="preserve">Дата</w:t>
                      </w:r>
                    </w:p>
                    <w:p w:rsidR="007D5FEA" w:rsidRPr="00912A7F" w:rsidRDefault="007D5F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szCs w:val="24"/>
                        </w:rPr>
                      </w:pPr>
                    </w:p>
                  </w:txbxContent>
                </v:textbox>
              </v:shape>
            </w:pict>
          </mc:Fallback>
        </mc:AlternateContent>
      </w:r>
    </w:p>
    <w:p w:rsidR="005F4A8B" w:rsidRPr="00912A7F" w:rsidRDefault="00912A7F">
      <w:pPr>
        <w:tabs>
          <w:tab w:val="left" w:pos="7875"/>
        </w:tabs>
        <w:ind w:right="-1"/>
        <w:jc w:val="both"/>
        <w:rPr>
          <w:rFonts w:ascii="Arial" w:hAnsi="Arial" w:cs="Arial"/>
          <w:caps/>
          <w:sz w:val="22"/>
        </w:rPr>
        <w:bidi w:val="0"/>
      </w:pPr>
      <w:r>
        <w:rPr>
          <w:rFonts w:ascii="Arial" w:cs="Arial" w:hAnsi="Arial"/>
          <w:caps/>
          <w:sz w:val="36"/>
          <w:szCs w:val="36"/>
          <w:lang w:val="ru"/>
          <w:b w:val="0"/>
          <w:bCs w:val="0"/>
          <w:i w:val="0"/>
          <w:iCs w:val="0"/>
          <w:u w:val="none"/>
          <w:vertAlign w:val="baseline"/>
          <w:rtl w:val="0"/>
        </w:rPr>
        <w:t xml:space="preserve">СООБЩЕНИЕ ДЛЯ ПРЕССЫ</w:t>
      </w:r>
    </w:p>
    <w:p w:rsidR="005F4A8B" w:rsidRPr="00912A7F" w:rsidRDefault="005F4A8B">
      <w:pPr>
        <w:tabs>
          <w:tab w:val="left" w:pos="7875"/>
        </w:tabs>
        <w:ind w:right="-1"/>
        <w:jc w:val="both"/>
        <w:rPr>
          <w:rFonts w:ascii="Arial" w:hAnsi="Arial" w:cs="Arial"/>
          <w:sz w:val="22"/>
        </w:rPr>
      </w:pPr>
    </w:p>
    <w:p w:rsidR="0004189D" w:rsidRDefault="0004189D" w:rsidP="00560358">
      <w:pPr>
        <w:pStyle w:val="NurText"/>
        <w:spacing w:line="360" w:lineRule="auto"/>
        <w:ind w:right="-143"/>
        <w:rPr>
          <w:rFonts w:ascii="Arial" w:eastAsia="SimSun" w:hAnsi="Arial" w:cs="Arial"/>
          <w:b/>
          <w:color w:val="000000"/>
          <w:sz w:val="32"/>
          <w:szCs w:val="32"/>
        </w:rPr>
      </w:pPr>
    </w:p>
    <w:p w:rsidR="004123C2" w:rsidRDefault="004123C2" w:rsidP="00652DDA">
      <w:pPr>
        <w:pStyle w:val="Flietext"/>
        <w:spacing w:line="360" w:lineRule="auto"/>
        <w:jc w:val="both"/>
        <w:rPr>
          <w:rFonts w:ascii="Arial" w:hAnsi="Arial" w:cs="Arial"/>
          <w:b/>
          <w:sz w:val="24"/>
          <w:szCs w:val="24"/>
        </w:rPr>
      </w:pPr>
    </w:p>
    <w:p w:rsidR="00E64C9A" w:rsidRPr="00082A88" w:rsidRDefault="00E64C9A" w:rsidP="00E64C9A">
      <w:pPr>
        <w:spacing w:line="360" w:lineRule="auto"/>
        <w:rPr>
          <w:rFonts w:ascii="Arial" w:eastAsia="SimSun" w:hAnsi="Arial" w:cs="Arial"/>
          <w:b/>
          <w:color w:val="000000"/>
          <w:sz w:val="32"/>
          <w:szCs w:val="32"/>
        </w:rPr>
        <w:bidi w:val="0"/>
      </w:pPr>
      <w:r>
        <w:rPr>
          <w:rFonts w:ascii="Arial" w:cs="Arial" w:eastAsia="SimSun" w:hAnsi="Arial"/>
          <w:color w:val="000000"/>
          <w:sz w:val="32"/>
          <w:szCs w:val="32"/>
          <w:lang w:val="ru"/>
          <w:b w:val="1"/>
          <w:bCs w:val="1"/>
          <w:i w:val="0"/>
          <w:iCs w:val="0"/>
          <w:u w:val="none"/>
          <w:vertAlign w:val="baseline"/>
          <w:rtl w:val="0"/>
        </w:rPr>
        <w:t xml:space="preserve">Группа Weinig на выставке Holz-Handwerk / Fensterbau frontale 2020: множество мировых премьер ждут своих посетителей</w:t>
      </w:r>
    </w:p>
    <w:p w:rsidR="00E64C9A" w:rsidRDefault="00E64C9A" w:rsidP="00E64C9A">
      <w:pPr>
        <w:spacing w:line="360" w:lineRule="auto"/>
        <w:jc w:val="both"/>
        <w:rPr>
          <w:rFonts w:ascii="Arial" w:hAnsi="Arial" w:cs="Arial"/>
          <w:sz w:val="22"/>
          <w:szCs w:val="22"/>
        </w:rPr>
      </w:pPr>
    </w:p>
    <w:p w:rsidR="00E64C9A" w:rsidRDefault="00E64C9A" w:rsidP="00E64C9A">
      <w:pPr>
        <w:spacing w:line="360" w:lineRule="auto"/>
        <w:jc w:val="both"/>
        <w:rPr>
          <w:rFonts w:ascii="Arial" w:hAnsi="Arial" w:cs="Arial"/>
          <w:sz w:val="22"/>
          <w:szCs w:val="22"/>
        </w:rPr>
        <w:bidi w:val="0"/>
      </w:pPr>
      <w:r>
        <w:rPr>
          <w:rFonts w:ascii="Arial" w:cs="Arial" w:hAnsi="Arial"/>
          <w:sz w:val="22"/>
          <w:szCs w:val="22"/>
          <w:lang w:val="ru"/>
          <w:b w:val="0"/>
          <w:bCs w:val="0"/>
          <w:i w:val="0"/>
          <w:iCs w:val="0"/>
          <w:u w:val="none"/>
          <w:vertAlign w:val="baseline"/>
          <w:rtl w:val="0"/>
        </w:rPr>
        <w:t xml:space="preserve">Выставочная программа группы Weinig на </w:t>
      </w:r>
      <w:r>
        <w:rPr>
          <w:rFonts w:ascii="Arial" w:cs="Arial" w:hAnsi="Arial"/>
          <w:sz w:val="22"/>
          <w:szCs w:val="22"/>
          <w:lang w:val="ru"/>
          <w:b w:val="1"/>
          <w:bCs w:val="1"/>
          <w:i w:val="0"/>
          <w:iCs w:val="0"/>
          <w:u w:val="none"/>
          <w:vertAlign w:val="baseline"/>
          <w:rtl w:val="0"/>
        </w:rPr>
        <w:t xml:space="preserve">Holz-Handwerk / Fensterbau frontale 2020</w:t>
      </w:r>
      <w:r>
        <w:rPr>
          <w:rFonts w:ascii="Arial" w:cs="Arial" w:hAnsi="Arial"/>
          <w:sz w:val="22"/>
          <w:szCs w:val="22"/>
          <w:lang w:val="ru"/>
          <w:b w:val="0"/>
          <w:bCs w:val="0"/>
          <w:i w:val="0"/>
          <w:iCs w:val="0"/>
          <w:u w:val="none"/>
          <w:vertAlign w:val="baseline"/>
          <w:rtl w:val="0"/>
        </w:rPr>
        <w:t xml:space="preserve"> в Нюрнберге будет состоять из 25 экспонатов. Концепция экспозиции — перспективные технологии на службе клиентов для их максимальной выгоды. Под марками </w:t>
      </w:r>
      <w:r>
        <w:rPr>
          <w:rFonts w:ascii="Arial" w:cs="Arial" w:hAnsi="Arial"/>
          <w:sz w:val="22"/>
          <w:szCs w:val="22"/>
          <w:lang w:val="ru"/>
          <w:b w:val="1"/>
          <w:bCs w:val="1"/>
          <w:i w:val="0"/>
          <w:iCs w:val="0"/>
          <w:u w:val="none"/>
          <w:vertAlign w:val="baseline"/>
          <w:rtl w:val="0"/>
        </w:rPr>
        <w:t xml:space="preserve">Weinig</w:t>
      </w:r>
      <w:r>
        <w:rPr>
          <w:rFonts w:ascii="Arial" w:cs="Arial" w:hAnsi="Arial"/>
          <w:sz w:val="22"/>
          <w:szCs w:val="22"/>
          <w:lang w:val="ru"/>
          <w:b w:val="0"/>
          <w:bCs w:val="0"/>
          <w:i w:val="0"/>
          <w:iCs w:val="0"/>
          <w:u w:val="none"/>
          <w:vertAlign w:val="baseline"/>
          <w:rtl w:val="0"/>
        </w:rPr>
        <w:t xml:space="preserve"> и </w:t>
      </w:r>
      <w:r>
        <w:rPr>
          <w:rFonts w:ascii="Arial" w:cs="Arial" w:hAnsi="Arial"/>
          <w:sz w:val="22"/>
          <w:szCs w:val="22"/>
          <w:lang w:val="ru"/>
          <w:b w:val="1"/>
          <w:bCs w:val="1"/>
          <w:i w:val="0"/>
          <w:iCs w:val="0"/>
          <w:u w:val="none"/>
          <w:vertAlign w:val="baseline"/>
          <w:rtl w:val="0"/>
        </w:rPr>
        <w:t xml:space="preserve">Holz-Her</w:t>
      </w:r>
      <w:r>
        <w:rPr>
          <w:rFonts w:ascii="Arial" w:cs="Arial" w:hAnsi="Arial"/>
          <w:sz w:val="22"/>
          <w:szCs w:val="22"/>
          <w:lang w:val="ru"/>
          <w:b w:val="0"/>
          <w:bCs w:val="0"/>
          <w:i w:val="0"/>
          <w:iCs w:val="0"/>
          <w:u w:val="none"/>
          <w:vertAlign w:val="baseline"/>
          <w:rtl w:val="0"/>
        </w:rPr>
        <w:t xml:space="preserve"> будут впервые демонстрироваться в работе многочисленные мировые премьеры как для обработки массивной древесины, так и плитных материалов. Ремесло и решения </w:t>
      </w:r>
      <w:r>
        <w:rPr>
          <w:rFonts w:ascii="Arial" w:cs="Arial" w:hAnsi="Arial"/>
          <w:sz w:val="22"/>
          <w:szCs w:val="22"/>
          <w:lang w:val="ru"/>
          <w:b w:val="1"/>
          <w:bCs w:val="1"/>
          <w:i w:val="0"/>
          <w:iCs w:val="0"/>
          <w:u w:val="none"/>
          <w:vertAlign w:val="baseline"/>
          <w:rtl w:val="0"/>
        </w:rPr>
        <w:t xml:space="preserve">группы Weinig</w:t>
      </w:r>
      <w:r>
        <w:rPr>
          <w:rFonts w:ascii="Arial" w:cs="Arial" w:hAnsi="Arial"/>
          <w:sz w:val="22"/>
          <w:szCs w:val="22"/>
          <w:lang w:val="ru"/>
          <w:b w:val="0"/>
          <w:bCs w:val="0"/>
          <w:i w:val="0"/>
          <w:iCs w:val="0"/>
          <w:u w:val="none"/>
          <w:vertAlign w:val="baseline"/>
          <w:rtl w:val="0"/>
        </w:rPr>
        <w:t xml:space="preserve"> — партнерство с расчетом на долгосрочный успех и устойчивое развитие. Посетители нашего совместного стенда площадью более </w:t>
      </w:r>
      <w:r>
        <w:rPr>
          <w:rFonts w:ascii="Arial" w:cs="Arial" w:hAnsi="Arial"/>
          <w:sz w:val="22"/>
          <w:szCs w:val="22"/>
          <w:lang w:val="ru"/>
          <w:b w:val="1"/>
          <w:bCs w:val="1"/>
          <w:i w:val="0"/>
          <w:iCs w:val="0"/>
          <w:u w:val="none"/>
          <w:vertAlign w:val="baseline"/>
          <w:rtl w:val="0"/>
        </w:rPr>
        <w:t xml:space="preserve">1600 м²</w:t>
      </w:r>
      <w:r>
        <w:rPr>
          <w:rFonts w:ascii="Arial" w:cs="Arial" w:hAnsi="Arial"/>
          <w:sz w:val="22"/>
          <w:szCs w:val="22"/>
          <w:lang w:val="ru"/>
          <w:b w:val="0"/>
          <w:bCs w:val="0"/>
          <w:i w:val="0"/>
          <w:iCs w:val="0"/>
          <w:u w:val="none"/>
          <w:vertAlign w:val="baseline"/>
          <w:rtl w:val="0"/>
        </w:rPr>
        <w:t xml:space="preserve"> могут сами убедиться в этом. </w:t>
      </w:r>
    </w:p>
    <w:p w:rsidR="00E64C9A" w:rsidRDefault="00E64C9A" w:rsidP="00652DDA">
      <w:pPr>
        <w:pStyle w:val="Flietext"/>
        <w:spacing w:line="360" w:lineRule="auto"/>
        <w:jc w:val="both"/>
        <w:rPr>
          <w:rFonts w:ascii="Arial" w:hAnsi="Arial" w:cs="Arial"/>
          <w:b/>
          <w:sz w:val="24"/>
          <w:szCs w:val="24"/>
        </w:rPr>
      </w:pPr>
    </w:p>
    <w:p w:rsidR="000C46C0" w:rsidRPr="00E64C9A" w:rsidRDefault="000C46C0" w:rsidP="00652DDA">
      <w:pPr>
        <w:pStyle w:val="Flietext"/>
        <w:spacing w:line="360" w:lineRule="auto"/>
        <w:jc w:val="both"/>
        <w:rPr>
          <w:rFonts w:ascii="Arial" w:hAnsi="Arial" w:cs="Arial"/>
          <w:b/>
          <w:sz w:val="22"/>
          <w:szCs w:val="24"/>
        </w:rPr>
        <w:bidi w:val="0"/>
      </w:pPr>
      <w:r>
        <w:rPr>
          <w:rFonts w:ascii="Arial" w:cs="Arial" w:hAnsi="Arial"/>
          <w:sz w:val="22"/>
          <w:szCs w:val="24"/>
          <w:lang w:val="ru"/>
          <w:b w:val="1"/>
          <w:bCs w:val="1"/>
          <w:i w:val="0"/>
          <w:iCs w:val="0"/>
          <w:u w:val="none"/>
          <w:vertAlign w:val="baseline"/>
          <w:rtl w:val="0"/>
        </w:rPr>
        <w:t xml:space="preserve">Вертикальная обработка с ЧПУ на наших передовых станках EVOLUTION 7402 и 7405 Connect</w:t>
      </w:r>
    </w:p>
    <w:p w:rsidR="00E41797" w:rsidRPr="00E64C9A" w:rsidRDefault="000C46C0" w:rsidP="00E64C9A">
      <w:pPr>
        <w:spacing w:line="360" w:lineRule="auto"/>
        <w:jc w:val="both"/>
        <w:rPr>
          <w:rFonts w:ascii="Arial" w:hAnsi="Arial" w:cs="Arial"/>
          <w:sz w:val="22"/>
          <w:szCs w:val="22"/>
        </w:rPr>
        <w:bidi w:val="0"/>
      </w:pPr>
      <w:r>
        <w:rPr>
          <w:rFonts w:ascii="Arial" w:cs="Arial" w:hAnsi="Arial"/>
          <w:sz w:val="22"/>
          <w:szCs w:val="22"/>
          <w:lang w:val="ru"/>
          <w:b w:val="0"/>
          <w:bCs w:val="0"/>
          <w:i w:val="0"/>
          <w:iCs w:val="0"/>
          <w:u w:val="none"/>
          <w:vertAlign w:val="baseline"/>
          <w:rtl w:val="0"/>
        </w:rPr>
        <w:t xml:space="preserve">Эти модели серии Evolution предлагают многостороннюю и универсальную комплексную обработку для всех 4 кромок. И на Holz-Handwerk 2020 они впервые появятся в новом дизайне. Являясь одним из лучших достижений Holz-Her, теперь станки этой серии соответствуют современным требованиям к станочному дизайну и тем самым идеально вписываются в мир оборудования Holz-Her. </w:t>
      </w:r>
    </w:p>
    <w:p w:rsidR="00EE0A75" w:rsidRPr="00E64C9A" w:rsidRDefault="00EE0A75" w:rsidP="00E64C9A">
      <w:pPr>
        <w:spacing w:line="360" w:lineRule="auto"/>
        <w:jc w:val="both"/>
        <w:rPr>
          <w:rFonts w:ascii="Arial" w:hAnsi="Arial" w:cs="Arial"/>
          <w:sz w:val="22"/>
          <w:szCs w:val="22"/>
        </w:rPr>
        <w:bidi w:val="0"/>
      </w:pPr>
      <w:r>
        <w:rPr>
          <w:rFonts w:ascii="Arial" w:cs="Arial" w:hAnsi="Arial"/>
          <w:sz w:val="22"/>
          <w:szCs w:val="22"/>
          <w:lang w:val="ru"/>
          <w:b w:val="0"/>
          <w:bCs w:val="0"/>
          <w:i w:val="0"/>
          <w:iCs w:val="0"/>
          <w:u w:val="none"/>
          <w:vertAlign w:val="baseline"/>
          <w:rtl w:val="0"/>
        </w:rPr>
        <w:t xml:space="preserve">Используя Evolution 7402 4mat, в будущем можно будет не только форматировать заготовки с четырех сторон, но и получить совершенно новые возможности для обработки благодаря новому опциональному 4-местному устройству смены инструментов. Вырезы, гравировка, профилирование и обработка для мебельных соединителей — вот лишь некоторые примеры. Такой подход делает этот станок с ЧПУ настоящим универсалом, размещаемом на минимальной площади. В максимальной комплектации для смены инструментов </w:t>
      </w:r>
      <w:r>
        <w:rPr>
          <w:rFonts w:ascii="Arial" w:cs="Arial" w:hAnsi="Arial"/>
          <w:sz w:val="22"/>
          <w:szCs w:val="22"/>
          <w:lang w:val="ru"/>
          <w:b w:val="1"/>
          <w:bCs w:val="1"/>
          <w:i w:val="0"/>
          <w:iCs w:val="0"/>
          <w:u w:val="none"/>
          <w:vertAlign w:val="baseline"/>
          <w:rtl w:val="0"/>
        </w:rPr>
        <w:t xml:space="preserve">Evolution 7402</w:t>
      </w:r>
      <w:r>
        <w:rPr>
          <w:rFonts w:ascii="Arial" w:cs="Arial" w:hAnsi="Arial"/>
          <w:sz w:val="22"/>
          <w:szCs w:val="22"/>
          <w:lang w:val="ru"/>
          <w:b w:val="0"/>
          <w:bCs w:val="0"/>
          <w:i w:val="0"/>
          <w:iCs w:val="0"/>
          <w:u w:val="none"/>
          <w:vertAlign w:val="baseline"/>
          <w:rtl w:val="0"/>
        </w:rPr>
        <w:t xml:space="preserve"> оснащен высокоэффективным шпинделем мощностью 7,5 кВт и сверлильной головкой, а также пазовальной пилой. </w:t>
      </w:r>
    </w:p>
    <w:p w:rsidR="000C46C0" w:rsidRPr="00E64C9A" w:rsidRDefault="00BD4968" w:rsidP="00E41797">
      <w:pPr>
        <w:pStyle w:val="Flietext"/>
        <w:spacing w:line="360" w:lineRule="auto"/>
        <w:jc w:val="both"/>
        <w:rPr>
          <w:rFonts w:ascii="Arial" w:hAnsi="Arial" w:cs="Arial"/>
          <w:sz w:val="22"/>
          <w:szCs w:val="22"/>
        </w:rPr>
        <w:bidi w:val="0"/>
      </w:pPr>
      <w:r>
        <w:rPr>
          <w:rFonts w:ascii="Arial" w:cs="Arial" w:hAnsi="Arial"/>
          <w:sz w:val="22"/>
          <w:szCs w:val="22"/>
          <w:lang w:val="ru"/>
          <w:b w:val="0"/>
          <w:bCs w:val="0"/>
          <w:i w:val="0"/>
          <w:iCs w:val="0"/>
          <w:u w:val="none"/>
          <w:vertAlign w:val="baseline"/>
          <w:rtl w:val="0"/>
        </w:rPr>
        <w:t xml:space="preserve">Впервые на выставке Holz-Handwerk будет продемонстрирована работа </w:t>
      </w:r>
      <w:r>
        <w:rPr>
          <w:rFonts w:ascii="Arial" w:cs="Arial" w:hAnsi="Arial"/>
          <w:sz w:val="22"/>
          <w:szCs w:val="22"/>
          <w:lang w:val="ru"/>
          <w:b w:val="1"/>
          <w:bCs w:val="1"/>
          <w:i w:val="0"/>
          <w:iCs w:val="0"/>
          <w:u w:val="none"/>
          <w:vertAlign w:val="baseline"/>
          <w:rtl w:val="0"/>
        </w:rPr>
        <w:t xml:space="preserve">пакета xcut</w:t>
      </w:r>
      <w:r>
        <w:rPr>
          <w:rFonts w:ascii="Arial" w:cs="Arial" w:hAnsi="Arial"/>
          <w:sz w:val="22"/>
          <w:szCs w:val="22"/>
          <w:lang w:val="ru"/>
          <w:b w:val="0"/>
          <w:bCs w:val="0"/>
          <w:i w:val="0"/>
          <w:iCs w:val="0"/>
          <w:u w:val="none"/>
          <w:vertAlign w:val="baseline"/>
          <w:rtl w:val="0"/>
        </w:rPr>
        <w:t xml:space="preserve"> для моделей Evolution. При наличии этого пакет вертикальный станок с ЧПУ автоматически изготавливает требуемые детали из предварительно продольно раскроенных полос плитного материала. Работая в режиме xcut, вообще не потребуется выполнять поперечные разрезы, которые были бы необходимы в ином случае. В интуитивно понятном программном обеспечении для режима xcut перечислены все предстоящие рабочие задания. Благодаря этому оператор станка получает идеальный обзор всех заказов и необходимых полос плитного материала. В комбинации с кромкооблицовочным станком оба этих станка образуют эффективный производственный модуль, который позволяет оптимизировать технологические процессы.</w:t>
      </w:r>
    </w:p>
    <w:p w:rsidR="00F51ED3" w:rsidRPr="00E64C9A" w:rsidRDefault="00F51ED3" w:rsidP="00E41797">
      <w:pPr>
        <w:pStyle w:val="Flietext"/>
        <w:spacing w:line="360" w:lineRule="auto"/>
        <w:jc w:val="both"/>
        <w:rPr>
          <w:rFonts w:ascii="Arial" w:hAnsi="Arial" w:cs="Arial"/>
          <w:sz w:val="22"/>
          <w:szCs w:val="22"/>
        </w:rPr>
      </w:pPr>
    </w:p>
    <w:p w:rsidR="00A15DBE" w:rsidRPr="00E64C9A" w:rsidRDefault="00F51ED3" w:rsidP="00E41797">
      <w:pPr>
        <w:pStyle w:val="Flietext"/>
        <w:spacing w:line="360" w:lineRule="auto"/>
        <w:jc w:val="both"/>
        <w:rPr>
          <w:rFonts w:ascii="Arial" w:hAnsi="Arial" w:cs="Arial"/>
          <w:sz w:val="22"/>
          <w:szCs w:val="22"/>
        </w:rPr>
        <w:bidi w:val="0"/>
      </w:pPr>
      <w:r>
        <w:rPr>
          <w:rFonts w:ascii="Arial" w:cs="Arial" w:hAnsi="Arial"/>
          <w:sz w:val="22"/>
          <w:szCs w:val="22"/>
          <w:lang w:val="ru"/>
          <w:b w:val="0"/>
          <w:bCs w:val="0"/>
          <w:i w:val="0"/>
          <w:iCs w:val="0"/>
          <w:u w:val="none"/>
          <w:vertAlign w:val="baseline"/>
          <w:rtl w:val="0"/>
        </w:rPr>
        <w:t xml:space="preserve">Представляя </w:t>
      </w:r>
      <w:r>
        <w:rPr>
          <w:rFonts w:ascii="Arial" w:cs="Arial" w:hAnsi="Arial"/>
          <w:sz w:val="22"/>
          <w:szCs w:val="22"/>
          <w:lang w:val="ru"/>
          <w:b w:val="1"/>
          <w:bCs w:val="1"/>
          <w:i w:val="0"/>
          <w:iCs w:val="0"/>
          <w:u w:val="none"/>
          <w:vertAlign w:val="baseline"/>
          <w:rtl w:val="0"/>
        </w:rPr>
        <w:t xml:space="preserve">Evolution 7405</w:t>
      </w:r>
      <w:r>
        <w:rPr>
          <w:rFonts w:ascii="Arial" w:cs="Arial" w:hAnsi="Arial"/>
          <w:sz w:val="22"/>
          <w:szCs w:val="22"/>
          <w:lang w:val="ru"/>
          <w:b w:val="0"/>
          <w:bCs w:val="0"/>
          <w:i w:val="0"/>
          <w:iCs w:val="0"/>
          <w:u w:val="none"/>
          <w:vertAlign w:val="baseline"/>
          <w:rtl w:val="0"/>
        </w:rPr>
        <w:t xml:space="preserve"> 4mat в исполнениях connect и doors, Holz-Her делает еще один шаг в будущее. Опциональный дверной пакет doors, состоящий из специально разработанного углового редуктора для выборки паза под замок и соответствующей фрезы, позволяет полностью обрабатывать дверные полотна толщиной до 70 мм. Наличие опционального пакета connect на Evolution 7405 4mat открывает возможность обработки деталей с учетом соединений самых разных видов. Например, зажав деталь один раз, можно фрезеровать карманы для соединителей Lamello Clamex или OVVO. Фрезерование для этих и других соединителей можно выполнить на всех четырех кромках, а также на поверхности по оси X и Y. Для этого компания Holz-Her добавила в станок Evolution дополнительное седьмое место для сменного инструмента, а также новый агрегат с соответствующим программным макросом. </w:t>
      </w:r>
    </w:p>
    <w:p w:rsidR="00C96BAB" w:rsidRPr="00E64C9A" w:rsidRDefault="00C96BAB" w:rsidP="00E41797">
      <w:pPr>
        <w:pStyle w:val="Flietext"/>
        <w:spacing w:line="360" w:lineRule="auto"/>
        <w:jc w:val="both"/>
        <w:rPr>
          <w:rFonts w:ascii="Arial" w:hAnsi="Arial" w:cs="Arial"/>
          <w:sz w:val="22"/>
          <w:szCs w:val="22"/>
        </w:rPr>
      </w:pPr>
    </w:p>
    <w:p w:rsidR="008F4BB6" w:rsidRPr="00E64C9A" w:rsidRDefault="008F4BB6" w:rsidP="00B4088B">
      <w:pPr>
        <w:pStyle w:val="Flietext"/>
        <w:spacing w:line="360" w:lineRule="auto"/>
        <w:jc w:val="both"/>
        <w:rPr>
          <w:rFonts w:ascii="Arial" w:hAnsi="Arial" w:cs="Arial"/>
          <w:b/>
          <w:sz w:val="22"/>
          <w:szCs w:val="22"/>
        </w:rPr>
        <w:bidi w:val="0"/>
      </w:pPr>
      <w:r>
        <w:rPr>
          <w:rFonts w:ascii="Arial" w:cs="Arial" w:hAnsi="Arial"/>
          <w:sz w:val="22"/>
          <w:szCs w:val="22"/>
          <w:lang w:val="ru"/>
          <w:b w:val="1"/>
          <w:bCs w:val="1"/>
          <w:i w:val="0"/>
          <w:iCs w:val="0"/>
          <w:u w:val="none"/>
          <w:vertAlign w:val="baseline"/>
          <w:rtl w:val="0"/>
        </w:rPr>
        <w:t xml:space="preserve">Идеальный выбор для нестинга — NEXTEC 7735 и склад плитных материалов Store-Master</w:t>
      </w:r>
    </w:p>
    <w:p w:rsidR="008F4BB6" w:rsidRPr="00E64C9A" w:rsidRDefault="008F4BB6" w:rsidP="00B4088B">
      <w:pPr>
        <w:pStyle w:val="Flietext"/>
        <w:spacing w:line="360" w:lineRule="auto"/>
        <w:jc w:val="both"/>
        <w:rPr>
          <w:rFonts w:ascii="Arial" w:hAnsi="Arial" w:cs="Arial"/>
          <w:sz w:val="22"/>
          <w:szCs w:val="22"/>
        </w:rPr>
        <w:bidi w:val="0"/>
      </w:pPr>
      <w:r>
        <w:rPr>
          <w:rFonts w:ascii="Arial" w:hAnsi="Arial"/>
          <w:sz w:val="22"/>
          <w:szCs w:val="22"/>
          <w:lang w:val="ru"/>
          <w:b w:val="0"/>
          <w:bCs w:val="0"/>
          <w:i w:val="0"/>
          <w:iCs w:val="0"/>
          <w:u w:val="none"/>
          <w:vertAlign w:val="baseline"/>
          <w:rtl w:val="0"/>
        </w:rPr>
        <w:t xml:space="preserve">NEXTEC 7735 — это уникальная комбинация из максимального уровня гибкости и максимальной простоты в эксплуатации! Оснащенный 5-осевым фрезерным шпинделем и матричным столом глубиной 2200 мм, станок NEXTEC 7735 убирает практически все границы для обработки. Кроме того, на NEXTEC 7735 доступны все функциональные возможности серии NEXTEC, например, программное обеспечение CabinetSelect для изготовления индивидуальной мебели без программирования.</w:t>
      </w:r>
      <w:r>
        <w:rPr>
          <w:sz w:val="22"/>
          <w:szCs w:val="22"/>
          <w:lang w:val="ru"/>
          <w:b w:val="0"/>
          <w:bCs w:val="0"/>
          <w:i w:val="0"/>
          <w:iCs w:val="0"/>
          <w:u w:val="none"/>
          <w:vertAlign w:val="baseline"/>
          <w:rtl w:val="0"/>
        </w:rPr>
        <w:t xml:space="preserve"> </w:t>
      </w:r>
      <w:r>
        <w:rPr>
          <w:rFonts w:ascii="Arial" w:hAnsi="Arial"/>
          <w:sz w:val="22"/>
          <w:szCs w:val="22"/>
          <w:lang w:val="ru"/>
          <w:b w:val="0"/>
          <w:bCs w:val="0"/>
          <w:i w:val="0"/>
          <w:iCs w:val="0"/>
          <w:u w:val="none"/>
          <w:vertAlign w:val="baseline"/>
          <w:rtl w:val="0"/>
        </w:rPr>
        <w:t xml:space="preserve">Само собой разумеется, что программный пакет, поставляемый со станком, поддерживает установку всех распространенных соединителей нестинг, для которых требуется вертикальная обработка. Уникальность, надежность и непревзойденность — такими словами можно описать быстроту работы для соединителей типа P-System от Lamello. С помощью опционального пакета NEXTEC Clamex на поверхности плиты можно фрезеровать карманы по осям X и Y для размещения соединителей. Кроме того, интеллектуальное программное обеспечение BetterNest и специально разработанный инструмент позволяют получать идеально размещенные вырезы для соединителей Clamex в кромках мебельных деталей еще до их форматирования в нужный размер. А благодаря наличию 5 осей это возможно и под углом! Поэтому на NEXTEC можно без проблем работать со всеми видами соединителей.</w:t>
      </w:r>
    </w:p>
    <w:p w:rsidR="00167C2A" w:rsidRPr="00E64C9A" w:rsidRDefault="00167C2A" w:rsidP="00B4088B">
      <w:pPr>
        <w:pStyle w:val="Flietext"/>
        <w:spacing w:line="360" w:lineRule="auto"/>
        <w:jc w:val="both"/>
        <w:rPr>
          <w:rFonts w:ascii="Arial" w:hAnsi="Arial" w:cs="Arial"/>
          <w:sz w:val="22"/>
          <w:szCs w:val="22"/>
        </w:rPr>
      </w:pPr>
    </w:p>
    <w:p w:rsidR="003C0EAF" w:rsidRPr="00E64C9A" w:rsidRDefault="003C0EAF" w:rsidP="00B4088B">
      <w:pPr>
        <w:pStyle w:val="Flietext"/>
        <w:spacing w:line="360" w:lineRule="auto"/>
        <w:jc w:val="both"/>
        <w:rPr>
          <w:rFonts w:ascii="Arial" w:hAnsi="Arial" w:cs="Arial"/>
          <w:sz w:val="22"/>
          <w:szCs w:val="22"/>
        </w:rPr>
        <w:bidi w:val="0"/>
      </w:pPr>
      <w:r>
        <w:rPr>
          <w:rFonts w:ascii="Arial" w:cs="Arial" w:hAnsi="Arial"/>
          <w:sz w:val="22"/>
          <w:szCs w:val="22"/>
          <w:lang w:val="ru"/>
          <w:b w:val="0"/>
          <w:bCs w:val="0"/>
          <w:i w:val="0"/>
          <w:iCs w:val="0"/>
          <w:u w:val="none"/>
          <w:vertAlign w:val="baseline"/>
          <w:rtl w:val="0"/>
        </w:rPr>
        <w:t xml:space="preserve">В сочетании со складской системой для плитных материалов Store-Master эта установка гарантирует гигантский рост производительности. Одновременно сводятся к минимуму работы по перемещению плитных материалов, которые бережно и точно в срок подаются на станок с ЧПУ для нестинга или на раскроечный центр Holz-Her.</w:t>
      </w:r>
    </w:p>
    <w:p w:rsidR="006850AB" w:rsidRPr="00E64C9A" w:rsidRDefault="006850AB" w:rsidP="00B4088B">
      <w:pPr>
        <w:pStyle w:val="Flietext"/>
        <w:spacing w:line="360" w:lineRule="auto"/>
        <w:jc w:val="both"/>
        <w:rPr>
          <w:rFonts w:ascii="Arial" w:hAnsi="Arial" w:cs="Arial"/>
          <w:sz w:val="22"/>
          <w:szCs w:val="22"/>
        </w:rPr>
      </w:pPr>
    </w:p>
    <w:p w:rsidR="003D0A73" w:rsidRPr="00E64C9A" w:rsidRDefault="003D0A73" w:rsidP="00B4088B">
      <w:pPr>
        <w:pStyle w:val="Flietext"/>
        <w:spacing w:line="360" w:lineRule="auto"/>
        <w:jc w:val="both"/>
        <w:rPr>
          <w:rFonts w:ascii="Arial" w:hAnsi="Arial" w:cs="Arial"/>
          <w:b/>
          <w:sz w:val="22"/>
          <w:szCs w:val="22"/>
        </w:rPr>
        <w:bidi w:val="0"/>
      </w:pPr>
      <w:r>
        <w:rPr>
          <w:rFonts w:ascii="Arial" w:cs="Arial" w:hAnsi="Arial"/>
          <w:sz w:val="22"/>
          <w:szCs w:val="22"/>
          <w:lang w:val="ru"/>
          <w:b w:val="1"/>
          <w:bCs w:val="1"/>
          <w:i w:val="0"/>
          <w:iCs w:val="0"/>
          <w:u w:val="none"/>
          <w:vertAlign w:val="baseline"/>
          <w:rtl w:val="0"/>
        </w:rPr>
        <w:t xml:space="preserve">Мощное дополнительное оснащение для семейства раскроечных центров </w:t>
      </w:r>
    </w:p>
    <w:p w:rsidR="006850AB" w:rsidRPr="00E64C9A" w:rsidRDefault="003D0A73" w:rsidP="00B4088B">
      <w:pPr>
        <w:pStyle w:val="Flietext"/>
        <w:spacing w:line="360" w:lineRule="auto"/>
        <w:jc w:val="both"/>
        <w:rPr>
          <w:rFonts w:ascii="Arial" w:hAnsi="Arial" w:cs="Arial"/>
          <w:sz w:val="22"/>
          <w:szCs w:val="22"/>
        </w:rPr>
        <w:bidi w:val="0"/>
      </w:pPr>
      <w:r>
        <w:rPr>
          <w:rFonts w:ascii="Arial" w:cs="Arial" w:hAnsi="Arial"/>
          <w:sz w:val="22"/>
          <w:szCs w:val="22"/>
          <w:lang w:val="ru"/>
          <w:b w:val="0"/>
          <w:bCs w:val="0"/>
          <w:i w:val="0"/>
          <w:iCs w:val="0"/>
          <w:u w:val="none"/>
          <w:vertAlign w:val="baseline"/>
          <w:rtl w:val="0"/>
        </w:rPr>
        <w:t xml:space="preserve">Из семейства раскроечных центров с прижимной балкой будут показаны Tectra 6120 и Zentrex 6215, которые, как обычно, свидетельствуют о высочайшем уровне инженерного искусства HOLZ-HER. Их непревзойденная особенность — двухступенчатое управление аспирационной системой. Вытяжные заслонки в прижимной балке, управляемые согласно схеме раскроя, открываются или закрываются с учетом длины пропила. Это позволяет увеличить мощность аспирации у пильного диска и гарантирует чистоту на станочном столе. При неполном распиле управляемый вытяжной кожух, синхронно перемещающийся за пильным диском, отсасывает опилки и пыль, возникающие при распиловке. Для таких плит, у которых сложно отличить длину и ширину, несмотря на 3D-моделирование на экране, Holz-Her предлагает лазерную систему позиционирования, обеспечивающую точность до миллиметра. Дополнительное измерение плит или их неправильная укладка в станок остались в прошлом.</w:t>
      </w:r>
    </w:p>
    <w:p w:rsidR="006850AB" w:rsidRPr="00E64C9A" w:rsidRDefault="006850AB" w:rsidP="00B4088B">
      <w:pPr>
        <w:pStyle w:val="Flietext"/>
        <w:spacing w:line="360" w:lineRule="auto"/>
        <w:jc w:val="both"/>
        <w:rPr>
          <w:rFonts w:ascii="Arial" w:hAnsi="Arial" w:cs="Arial"/>
          <w:sz w:val="22"/>
          <w:szCs w:val="22"/>
        </w:rPr>
      </w:pPr>
    </w:p>
    <w:p w:rsidR="005015A1" w:rsidRPr="00E64C9A" w:rsidRDefault="005015A1" w:rsidP="005015A1">
      <w:pPr>
        <w:pStyle w:val="NurText"/>
        <w:spacing w:line="360" w:lineRule="auto"/>
        <w:rPr>
          <w:rFonts w:ascii="Arial" w:hAnsi="Arial" w:cs="Arial"/>
          <w:b/>
        </w:rPr>
        <w:bidi w:val="0"/>
      </w:pPr>
      <w:r>
        <w:rPr>
          <w:rFonts w:ascii="Arial" w:cs="Arial" w:hAnsi="Arial"/>
          <w:lang w:val="ru"/>
          <w:b w:val="1"/>
          <w:bCs w:val="1"/>
          <w:i w:val="0"/>
          <w:iCs w:val="0"/>
          <w:u w:val="none"/>
          <w:vertAlign w:val="baseline"/>
          <w:rtl w:val="0"/>
        </w:rPr>
        <w:t xml:space="preserve">Высокотехнологичная облицовка кромок — многофункциональное фрезерование с высокой эффективностью и возвратом инвестиций</w:t>
      </w:r>
    </w:p>
    <w:p w:rsidR="006B6352" w:rsidRPr="00E64C9A" w:rsidRDefault="006B6352" w:rsidP="006B6352">
      <w:pPr>
        <w:pStyle w:val="NurText"/>
        <w:spacing w:line="360" w:lineRule="auto"/>
        <w:rPr>
          <w:rFonts w:ascii="Arial" w:hAnsi="Arial" w:cs="Arial"/>
        </w:rPr>
        <w:bidi w:val="0"/>
      </w:pPr>
      <w:r>
        <w:rPr>
          <w:rFonts w:ascii="Arial" w:cs="Arial" w:hAnsi="Arial"/>
          <w:lang w:val="ru"/>
          <w:b w:val="0"/>
          <w:bCs w:val="0"/>
          <w:i w:val="0"/>
          <w:iCs w:val="0"/>
          <w:u w:val="none"/>
          <w:vertAlign w:val="baseline"/>
          <w:rtl w:val="0"/>
        </w:rPr>
        <w:t xml:space="preserve">При работе на универсальных моделях HOLZ-HER Sprint 1327 multi, 1329 multi и Lumina 1380 multi достаточно одного нажатия кнопки, чтобы получить различные радиусы или снять фаску под углом 45°. Это означает резкое сокращение времени на наладку и возможность</w:t>
      </w:r>
    </w:p>
    <w:p w:rsidR="00E767A9" w:rsidRPr="00E64C9A" w:rsidRDefault="006B6352" w:rsidP="006B6352">
      <w:pPr>
        <w:pStyle w:val="NurText"/>
        <w:spacing w:line="360" w:lineRule="auto"/>
        <w:rPr>
          <w:rFonts w:ascii="Arial" w:hAnsi="Arial" w:cs="Arial"/>
        </w:rPr>
        <w:bidi w:val="0"/>
      </w:pPr>
      <w:r>
        <w:rPr>
          <w:rFonts w:ascii="Arial" w:cs="Arial" w:hAnsi="Arial"/>
          <w:lang w:val="ru"/>
          <w:b w:val="0"/>
          <w:bCs w:val="0"/>
          <w:i w:val="0"/>
          <w:iCs w:val="0"/>
          <w:u w:val="none"/>
          <w:vertAlign w:val="baseline"/>
          <w:rtl w:val="0"/>
        </w:rPr>
        <w:t xml:space="preserve"> обработки минимальных партий продукции.</w:t>
      </w:r>
    </w:p>
    <w:p w:rsidR="005015A1" w:rsidRPr="00E64C9A" w:rsidRDefault="005015A1" w:rsidP="006B6352">
      <w:pPr>
        <w:pStyle w:val="NurText"/>
        <w:spacing w:line="360" w:lineRule="auto"/>
        <w:rPr>
          <w:rFonts w:ascii="Arial" w:hAnsi="Arial" w:cs="Arial"/>
        </w:rPr>
        <w:bidi w:val="0"/>
      </w:pPr>
      <w:r>
        <w:rPr>
          <w:rFonts w:ascii="Arial" w:cs="Arial" w:hAnsi="Arial"/>
          <w:lang w:val="ru"/>
          <w:b w:val="0"/>
          <w:bCs w:val="0"/>
          <w:i w:val="0"/>
          <w:iCs w:val="0"/>
          <w:u w:val="none"/>
          <w:vertAlign w:val="baseline"/>
          <w:rtl w:val="0"/>
        </w:rPr>
        <w:t xml:space="preserve">Опция fa.s.t. позволяет избежать длительной настройки кромкооблицовочного станка. Благодаря этому на кромкооблицовочном станке можно одновременно выполнять разные рабочие операции. Например, можно включить угловой копировальный агрегат, не убирая детали из станка для выполнения наладки. Благодаря высокоэффективным сервоосям с ЧПУ этот процесс достигает максимальной эффективности, что позволяет полностью использовать все возможности оборудования. </w:t>
      </w:r>
    </w:p>
    <w:p w:rsidR="003D0A73" w:rsidRPr="00E64C9A" w:rsidRDefault="003D0A73" w:rsidP="00B4088B">
      <w:pPr>
        <w:pStyle w:val="Flietext"/>
        <w:spacing w:line="360" w:lineRule="auto"/>
        <w:jc w:val="both"/>
        <w:rPr>
          <w:rFonts w:ascii="Arial" w:hAnsi="Arial" w:cs="Arial"/>
          <w:sz w:val="22"/>
          <w:szCs w:val="22"/>
        </w:rPr>
      </w:pPr>
    </w:p>
    <w:p w:rsidR="00B4088B" w:rsidRPr="00E64C9A" w:rsidRDefault="00B4088B" w:rsidP="00B4088B">
      <w:pPr>
        <w:pStyle w:val="Flietext"/>
        <w:spacing w:line="360" w:lineRule="auto"/>
        <w:jc w:val="both"/>
        <w:rPr>
          <w:rFonts w:ascii="Arial" w:hAnsi="Arial" w:cs="Arial"/>
          <w:b/>
          <w:sz w:val="22"/>
          <w:szCs w:val="22"/>
        </w:rPr>
        <w:bidi w:val="0"/>
      </w:pPr>
      <w:r>
        <w:rPr>
          <w:rFonts w:ascii="Arial" w:cs="Arial" w:hAnsi="Arial"/>
          <w:sz w:val="22"/>
          <w:szCs w:val="22"/>
          <w:lang w:val="ru"/>
          <w:b w:val="1"/>
          <w:bCs w:val="1"/>
          <w:i w:val="0"/>
          <w:iCs w:val="0"/>
          <w:u w:val="none"/>
          <w:vertAlign w:val="baseline"/>
          <w:rtl w:val="0"/>
        </w:rPr>
        <w:t xml:space="preserve">Концепция Automation Pro</w:t>
      </w:r>
    </w:p>
    <w:p w:rsidR="00B4088B" w:rsidRPr="00E64C9A" w:rsidRDefault="00B4088B" w:rsidP="00B4088B">
      <w:pPr>
        <w:pStyle w:val="Flietext"/>
        <w:spacing w:line="360" w:lineRule="auto"/>
        <w:jc w:val="both"/>
        <w:rPr>
          <w:rFonts w:ascii="Arial" w:hAnsi="Arial" w:cs="Arial"/>
          <w:sz w:val="22"/>
          <w:szCs w:val="22"/>
        </w:rPr>
        <w:bidi w:val="0"/>
      </w:pPr>
      <w:r>
        <w:rPr>
          <w:rFonts w:ascii="Arial" w:cs="Arial" w:hAnsi="Arial"/>
          <w:sz w:val="22"/>
          <w:szCs w:val="22"/>
          <w:lang w:val="ru"/>
          <w:b w:val="0"/>
          <w:bCs w:val="0"/>
          <w:i w:val="0"/>
          <w:iCs w:val="0"/>
          <w:u w:val="none"/>
          <w:vertAlign w:val="baseline"/>
          <w:rtl w:val="0"/>
        </w:rPr>
        <w:t xml:space="preserve">На крупных предприятиях, производящих элементы интерьера и мебель, концепция Automation Pro позволяет объединить в одну сеть весь производственный цикл от складской системы для плитных материалов STORE-MASTER и до готовой мебели, изготовленной на станочном парке HOLZ-HER. Собственное предварительно установленное решение задает маршрут всего производства. Ключевую роль при этом играет система HOLZ-HER Warehouse. В нее передаются заказы, она используется для управления ими, из нее отдаются команды на обработку всему необходимому оборудованию HOLZ-HER, например, форматно-раскроечным и кромкооблицовочным станкам или же обрабатывающим центрам, работающим по технологии Nesting. Само самой разумеется, что в эту систему можно интегрировать и новые станки HOLZ-HER.  </w:t>
      </w:r>
    </w:p>
    <w:p w:rsidR="00562FE8" w:rsidRPr="00E41797" w:rsidRDefault="00D75E5C" w:rsidP="00E41797">
      <w:pPr>
        <w:pStyle w:val="Flietext"/>
        <w:spacing w:line="360" w:lineRule="auto"/>
        <w:jc w:val="both"/>
        <w:rPr>
          <w:rFonts w:ascii="Arial" w:hAnsi="Arial" w:cs="Arial"/>
          <w:sz w:val="24"/>
          <w:szCs w:val="24"/>
        </w:rPr>
        <w:bidi w:val="0"/>
      </w:pPr>
      <w:r>
        <w:rPr>
          <w:rFonts w:ascii="Arial" w:cs="Arial" w:hAnsi="Arial"/>
          <w:lang w:val="ru"/>
          <w:b w:val="0"/>
          <w:bCs w:val="0"/>
          <w:i w:val="0"/>
          <w:iCs w:val="0"/>
          <w:u w:val="none"/>
          <w:vertAlign w:val="baseline"/>
          <w:rtl w:val="0"/>
        </w:rPr>
        <w:br w:type="page"/>
      </w:r>
      <w:r>
        <w:rPr>
          <w:rFonts w:ascii="Arial" w:cs="Arial" w:hAnsi="Arial"/>
          <w:lang w:val="ru"/>
          <w:b w:val="0"/>
          <w:bCs w:val="0"/>
          <w:i w:val="0"/>
          <w:iCs w:val="0"/>
          <w:u w:val="none"/>
          <w:vertAlign w:val="baseline"/>
          <w:rtl w:val="0"/>
        </w:rPr>
        <w:t xml:space="preserve"> Приложение:</w:t>
      </w:r>
    </w:p>
    <w:p w:rsidR="004B0C78" w:rsidRDefault="00E64C9A" w:rsidP="009C5976">
      <w:pPr>
        <w:pStyle w:val="Listenabsatz"/>
        <w:numPr>
          <w:ilvl w:val="0"/>
          <w:numId w:val="31"/>
        </w:numPr>
        <w:spacing w:after="160" w:line="360" w:lineRule="auto"/>
        <w:ind w:left="1276" w:hanging="916"/>
        <w:contextualSpacing/>
        <w:rPr>
          <w:rFonts w:ascii="Arial" w:hAnsi="Arial" w:cs="Arial"/>
        </w:rPr>
        <w:bidi w:val="0"/>
      </w:pPr>
      <w:r>
        <w:rPr>
          <w:noProof/>
          <w:rFonts w:ascii="Arial" w:hAnsi="Arial"/>
          <w:lang w:val="ru"/>
          <w:b w:val="0"/>
          <w:bCs w:val="0"/>
          <w:i w:val="0"/>
          <w:iCs w:val="0"/>
          <w:u w:val="none"/>
          <w:vertAlign w:val="baseline"/>
          <w:rtl w:val="0"/>
        </w:rPr>
        <w:pict>
          <v:shape id="_x0000_s1026" type="#_x0000_t75" style="position:absolute;left:0;text-align:left;margin-left:214.8pt;margin-top:24.3pt;width:139.5pt;height:132.75pt;z-index:251659776;mso-position-horizontal-relative:text;mso-position-vertical-relative:text;mso-width-relative:page;mso-height-relative:page">
            <v:imagedata r:id="rId8" o:title="Evolution_7405_2020_Re" cropleft="13885f" cropright="13052f"/>
          </v:shape>
        </w:pict>
      </w:r>
      <w:r>
        <w:rPr>
          <w:rFonts w:ascii="Arial" w:hAnsi="Arial"/>
          <w:lang w:val="ru"/>
          <w:b w:val="0"/>
          <w:bCs w:val="0"/>
          <w:i w:val="0"/>
          <w:iCs w:val="0"/>
          <w:u w:val="none"/>
          <w:vertAlign w:val="baseline"/>
          <w:rtl w:val="0"/>
        </w:rPr>
        <w:t xml:space="preserve">Новый дизайн серии Evolution</w:t>
      </w:r>
    </w:p>
    <w:p w:rsidR="009C5976" w:rsidRDefault="00E64C9A" w:rsidP="004B0C78">
      <w:pPr>
        <w:spacing w:after="160" w:line="360" w:lineRule="auto"/>
        <w:ind w:left="360"/>
        <w:contextualSpacing/>
        <w:rPr>
          <w:rFonts w:ascii="Arial" w:hAnsi="Arial" w:cs="Arial"/>
        </w:rPr>
        <w:bidi w:val="0"/>
      </w:pPr>
      <w:r>
        <w:rPr>
          <w:rFonts w:ascii="Arial" w:cs="Arial" w:hAnsi="Arial"/>
          <w:lang w:val="ru"/>
          <w:b w:val="0"/>
          <w:bCs w:val="0"/>
          <w:i w:val="0"/>
          <w:iCs w:val="0"/>
          <w:u w:val="none"/>
          <w:vertAlign w:val="baseline"/>
          <w:rtl w:val="0"/>
        </w:rPr>
        <w:pict>
          <v:shape id="_x0000_i1028" type="#_x0000_t75" style="width:193.5pt;height:123pt">
            <v:imagedata r:id="rId9" o:title="Evolution_7402_xcut_2020_front" croptop="6677f" cropbottom="3462f" cropleft="8609f" cropright="9303f"/>
          </v:shape>
        </w:pict>
      </w:r>
      <w:r>
        <w:rPr>
          <w:rFonts w:ascii="Arial" w:cs="Arial" w:hAnsi="Arial"/>
          <w:lang w:val="ru"/>
          <w:b w:val="0"/>
          <w:bCs w:val="0"/>
          <w:i w:val="0"/>
          <w:iCs w:val="0"/>
          <w:u w:val="none"/>
          <w:vertAlign w:val="baseline"/>
          <w:rtl w:val="0"/>
        </w:rPr>
        <w:t xml:space="preserve"> </w:t>
      </w:r>
      <w:r>
        <w:rPr>
          <w:rFonts w:ascii="Arial" w:cs="Arial" w:hAnsi="Arial"/>
          <w:lang w:val="ru"/>
          <w:b w:val="0"/>
          <w:bCs w:val="0"/>
          <w:i w:val="0"/>
          <w:iCs w:val="0"/>
          <w:u w:val="none"/>
          <w:vertAlign w:val="baseline"/>
          <w:rtl w:val="0"/>
        </w:rPr>
        <w:br w:type="textWrapping"/>
      </w:r>
    </w:p>
    <w:p w:rsidR="00542CD0" w:rsidRDefault="001E1974" w:rsidP="009C5976">
      <w:pPr>
        <w:pStyle w:val="Listenabsatz"/>
        <w:numPr>
          <w:ilvl w:val="0"/>
          <w:numId w:val="31"/>
        </w:numPr>
        <w:spacing w:after="160" w:line="360" w:lineRule="auto"/>
        <w:ind w:left="1276" w:hanging="916"/>
        <w:contextualSpacing/>
        <w:rPr>
          <w:rFonts w:ascii="Arial" w:hAnsi="Arial" w:cs="Arial"/>
        </w:rPr>
        <w:bidi w:val="0"/>
      </w:pPr>
      <w:r>
        <w:rPr>
          <w:rFonts w:ascii="Arial" w:cs="Arial" w:hAnsi="Arial"/>
          <w:sz w:val="24"/>
          <w:szCs w:val="24"/>
          <w:lang w:val="ru"/>
          <w:b w:val="0"/>
          <w:bCs w:val="0"/>
          <w:i w:val="0"/>
          <w:iCs w:val="0"/>
          <w:u w:val="none"/>
          <w:vertAlign w:val="baseline"/>
          <w:rtl w:val="0"/>
        </w:rPr>
        <w:t xml:space="preserve">NEXTEC 7735 — универсальный обрабатывающий центр с ЧПУ</w:t>
      </w:r>
    </w:p>
    <w:p w:rsidR="004A7A92" w:rsidRPr="004A7A92" w:rsidRDefault="0074006F" w:rsidP="004A7A92">
      <w:pPr>
        <w:spacing w:after="160" w:line="360" w:lineRule="auto"/>
        <w:ind w:left="360"/>
        <w:contextualSpacing/>
        <w:rPr>
          <w:rFonts w:ascii="Arial" w:hAnsi="Arial" w:cs="Arial"/>
        </w:rPr>
        <w:bidi w:val="0"/>
      </w:pPr>
      <w:r>
        <w:rPr>
          <w:rFonts w:ascii="Arial" w:cs="Arial" w:hAnsi="Arial"/>
          <w:noProof/>
          <w:lang w:val="ru"/>
          <w:b w:val="0"/>
          <w:bCs w:val="0"/>
          <w:i w:val="0"/>
          <w:iCs w:val="0"/>
          <w:u w:val="none"/>
          <w:vertAlign w:val="baseline"/>
          <w:rtl w:val="0"/>
        </w:rPr>
        <w:drawing>
          <wp:inline distT="0" distB="0" distL="0" distR="0">
            <wp:extent cx="4500245" cy="2105247"/>
            <wp:effectExtent l="0" t="0" r="0" b="952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extec7735_automatic_rechts_2Steuerungen.jpg"/>
                    <pic:cNvPicPr/>
                  </pic:nvPicPr>
                  <pic:blipFill rotWithShape="1">
                    <a:blip r:embed="rId10" cstate="print">
                      <a:extLst>
                        <a:ext uri="{28A0092B-C50C-407E-A947-70E740481C1C}">
                          <a14:useLocalDpi xmlns:a14="http://schemas.microsoft.com/office/drawing/2010/main" val="0"/>
                        </a:ext>
                      </a:extLst>
                    </a:blip>
                    <a:srcRect b="16825"/>
                    <a:stretch/>
                  </pic:blipFill>
                  <pic:spPr bwMode="auto">
                    <a:xfrm>
                      <a:off x="0" y="0"/>
                      <a:ext cx="4500245" cy="2105247"/>
                    </a:xfrm>
                    <a:prstGeom prst="rect">
                      <a:avLst/>
                    </a:prstGeom>
                    <a:ln>
                      <a:noFill/>
                    </a:ln>
                    <a:extLst>
                      <a:ext uri="{53640926-AAD7-44D8-BBD7-CCE9431645EC}">
                        <a14:shadowObscured xmlns:a14="http://schemas.microsoft.com/office/drawing/2010/main"/>
                      </a:ext>
                    </a:extLst>
                  </pic:spPr>
                </pic:pic>
              </a:graphicData>
            </a:graphic>
          </wp:inline>
        </w:drawing>
      </w:r>
    </w:p>
    <w:p w:rsidR="00A143B4" w:rsidRDefault="001E1974" w:rsidP="009C5976">
      <w:pPr>
        <w:pStyle w:val="Listenabsatz"/>
        <w:numPr>
          <w:ilvl w:val="0"/>
          <w:numId w:val="31"/>
        </w:numPr>
        <w:spacing w:after="160" w:line="360" w:lineRule="auto"/>
        <w:ind w:left="1276" w:hanging="916"/>
        <w:contextualSpacing/>
        <w:rPr>
          <w:rFonts w:ascii="Arial" w:hAnsi="Arial" w:cs="Arial"/>
        </w:rPr>
        <w:bidi w:val="0"/>
      </w:pPr>
      <w:r>
        <w:rPr>
          <w:rFonts w:ascii="Arial" w:cs="Arial" w:hAnsi="Arial"/>
          <w:lang w:val="ru"/>
          <w:b w:val="0"/>
          <w:bCs w:val="0"/>
          <w:i w:val="0"/>
          <w:iCs w:val="0"/>
          <w:u w:val="none"/>
          <w:vertAlign w:val="baseline"/>
          <w:rtl w:val="0"/>
        </w:rPr>
        <w:t xml:space="preserve">Раскроечные центры Holz-Her — комплексный подход к раскрою</w:t>
      </w:r>
    </w:p>
    <w:p w:rsidR="001E1974" w:rsidRDefault="00A143B4" w:rsidP="00A143B4">
      <w:pPr>
        <w:spacing w:after="160" w:line="360" w:lineRule="auto"/>
        <w:ind w:left="360"/>
        <w:contextualSpacing/>
        <w:rPr>
          <w:rFonts w:ascii="Arial" w:hAnsi="Arial" w:cs="Arial"/>
        </w:rPr>
        <w:bidi w:val="0"/>
      </w:pPr>
      <w:r>
        <w:rPr>
          <w:noProof/>
          <w:lang w:val="ru"/>
          <w:b w:val="0"/>
          <w:bCs w:val="0"/>
          <w:i w:val="0"/>
          <w:iCs w:val="0"/>
          <w:u w:val="none"/>
          <w:vertAlign w:val="baseline"/>
          <w:rtl w:val="0"/>
        </w:rPr>
        <w:br w:type="textWrapping"/>
      </w:r>
      <w:r>
        <w:rPr>
          <w:noProof/>
          <w:lang w:val="ru"/>
          <w:b w:val="0"/>
          <w:bCs w:val="0"/>
          <w:i w:val="0"/>
          <w:iCs w:val="0"/>
          <w:u w:val="none"/>
          <w:vertAlign w:val="baseline"/>
          <w:rtl w:val="0"/>
        </w:rPr>
        <w:drawing>
          <wp:inline distT="0" distB="0" distL="0" distR="0">
            <wp:extent cx="4495800" cy="1657350"/>
            <wp:effectExtent l="0" t="0" r="0" b="0"/>
            <wp:docPr id="7" name="Grafik 7" descr="C:\Users\schu01ph\AppData\Local\Microsoft\Windows\INetCache\Content.Word\ZENTREX_6215_power_2020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chu01ph\AppData\Local\Microsoft\Windows\INetCache\Content.Word\ZENTREX_6215_power_2020_V1.jpg"/>
                    <pic:cNvPicPr>
                      <a:picLocks noChangeAspect="1" noChangeArrowheads="1"/>
                    </pic:cNvPicPr>
                  </pic:nvPicPr>
                  <pic:blipFill>
                    <a:blip r:embed="rId11" cstate="print">
                      <a:extLst>
                        <a:ext uri="{28A0092B-C50C-407E-A947-70E740481C1C}">
                          <a14:useLocalDpi xmlns:a14="http://schemas.microsoft.com/office/drawing/2010/main" val="0"/>
                        </a:ext>
                      </a:extLst>
                    </a:blip>
                    <a:srcRect t="22641" b="11699"/>
                    <a:stretch>
                      <a:fillRect/>
                    </a:stretch>
                  </pic:blipFill>
                  <pic:spPr bwMode="auto">
                    <a:xfrm>
                      <a:off x="0" y="0"/>
                      <a:ext cx="4495800" cy="1657350"/>
                    </a:xfrm>
                    <a:prstGeom prst="rect">
                      <a:avLst/>
                    </a:prstGeom>
                    <a:noFill/>
                    <a:ln>
                      <a:noFill/>
                    </a:ln>
                  </pic:spPr>
                </pic:pic>
              </a:graphicData>
            </a:graphic>
          </wp:inline>
        </w:drawing>
      </w:r>
    </w:p>
    <w:p w:rsidR="00447DB8" w:rsidRDefault="00447DB8">
      <w:pPr>
        <w:rPr>
          <w:rFonts w:ascii="Arial" w:hAnsi="Arial" w:cs="Arial"/>
        </w:rPr>
        <w:bidi w:val="0"/>
      </w:pPr>
      <w:r>
        <w:rPr>
          <w:rFonts w:ascii="Arial" w:cs="Arial" w:hAnsi="Arial"/>
          <w:lang w:val="ru"/>
          <w:b w:val="0"/>
          <w:bCs w:val="0"/>
          <w:i w:val="0"/>
          <w:iCs w:val="0"/>
          <w:u w:val="none"/>
          <w:vertAlign w:val="baseline"/>
          <w:rtl w:val="0"/>
        </w:rPr>
        <w:br w:type="page"/>
      </w:r>
    </w:p>
    <w:p w:rsidR="00447DB8" w:rsidRPr="00A143B4" w:rsidRDefault="00447DB8" w:rsidP="00A143B4">
      <w:pPr>
        <w:spacing w:after="160" w:line="360" w:lineRule="auto"/>
        <w:ind w:left="360"/>
        <w:contextualSpacing/>
        <w:rPr>
          <w:rFonts w:ascii="Arial" w:hAnsi="Arial" w:cs="Arial"/>
        </w:rPr>
      </w:pPr>
    </w:p>
    <w:p w:rsidR="00873290" w:rsidRDefault="00873290" w:rsidP="00873290">
      <w:pPr>
        <w:pStyle w:val="Listenabsatz"/>
        <w:numPr>
          <w:ilvl w:val="0"/>
          <w:numId w:val="31"/>
        </w:numPr>
        <w:spacing w:after="160" w:line="360" w:lineRule="auto"/>
        <w:ind w:left="1276" w:hanging="916"/>
        <w:contextualSpacing/>
        <w:rPr>
          <w:rFonts w:ascii="Arial" w:hAnsi="Arial" w:cs="Arial"/>
        </w:rPr>
        <w:bidi w:val="0"/>
      </w:pPr>
      <w:r>
        <w:rPr>
          <w:rFonts w:ascii="Arial" w:cs="Arial" w:hAnsi="Arial"/>
          <w:lang w:val="ru"/>
          <w:b w:val="0"/>
          <w:bCs w:val="0"/>
          <w:i w:val="0"/>
          <w:iCs w:val="0"/>
          <w:u w:val="none"/>
          <w:vertAlign w:val="baseline"/>
          <w:rtl w:val="0"/>
        </w:rPr>
        <w:t xml:space="preserve">Высокотехнологичное решение по принципу «все включено» для профессиональной облицовки кромок.</w:t>
      </w:r>
    </w:p>
    <w:p w:rsidR="00447DB8" w:rsidRDefault="00E64C9A" w:rsidP="00447DB8">
      <w:pPr>
        <w:spacing w:after="160" w:line="360" w:lineRule="auto"/>
        <w:contextualSpacing/>
        <w:rPr>
          <w:rFonts w:ascii="Arial" w:hAnsi="Arial" w:cs="Arial"/>
        </w:rPr>
        <w:bidi w:val="0"/>
      </w:pPr>
      <w:r>
        <w:rPr>
          <w:noProof/>
          <w:lang w:val="ru"/>
          <w:b w:val="0"/>
          <w:bCs w:val="0"/>
          <w:i w:val="0"/>
          <w:iCs w:val="0"/>
          <w:u w:val="none"/>
          <w:vertAlign w:val="baseline"/>
          <w:rtl w:val="0"/>
        </w:rPr>
        <w:pict>
          <v:shape id="_x0000_s1031" type="#_x0000_t75" style="position:absolute;margin-left:167.55pt;margin-top:9.8pt;width:3in;height:121.5pt;z-index:251661824;mso-position-horizontal-relative:text;mso-position-vertical-relative:text;mso-width-relative:page;mso-height-relative:page">
            <v:imagedata r:id="rId12" o:title="Lumina1596_LT702-GJ302_4_0_re_Tisch_RGB_96dpi"/>
          </v:shape>
        </w:pict>
      </w:r>
      <w:r>
        <w:rPr>
          <w:noProof/>
          <w:lang w:val="ru"/>
          <w:b w:val="0"/>
          <w:bCs w:val="0"/>
          <w:i w:val="0"/>
          <w:iCs w:val="0"/>
          <w:u w:val="none"/>
          <w:vertAlign w:val="baseline"/>
          <w:rtl w:val="0"/>
        </w:rPr>
        <w:pict>
          <v:shape id="_x0000_s1032" type="#_x0000_t75" style="position:absolute;margin-left:94.05pt;margin-top:16.45pt;width:163.5pt;height:91.8pt;z-index:251663872;mso-position-horizontal-relative:text;mso-position-vertical-relative:text;mso-width-relative:page;mso-height-relative:page">
            <v:imagedata r:id="rId13" o:title="Lumina1380multi_rechts_RGB_96dpi" chromakey="white"/>
          </v:shape>
        </w:pict>
      </w:r>
    </w:p>
    <w:p w:rsidR="00447DB8" w:rsidRDefault="00E64C9A" w:rsidP="00447DB8">
      <w:pPr>
        <w:spacing w:after="160" w:line="360" w:lineRule="auto"/>
        <w:contextualSpacing/>
        <w:rPr>
          <w:rFonts w:ascii="Arial" w:hAnsi="Arial" w:cs="Arial"/>
        </w:rPr>
        <w:bidi w:val="0"/>
      </w:pPr>
      <w:r>
        <w:rPr>
          <w:noProof/>
          <w:lang w:val="ru"/>
          <w:b w:val="0"/>
          <w:bCs w:val="0"/>
          <w:i w:val="0"/>
          <w:iCs w:val="0"/>
          <w:u w:val="none"/>
          <w:vertAlign w:val="baseline"/>
          <w:rtl w:val="0"/>
        </w:rPr>
        <w:pict>
          <v:shape id="_x0000_s1033" type="#_x0000_t75" style="position:absolute;margin-left:-.25pt;margin-top:3.05pt;width:165.8pt;height:93.1pt;z-index:251665920;mso-position-horizontal-relative:text;mso-position-vertical-relative:text;mso-width-relative:page;mso-height-relative:page">
            <v:imagedata r:id="rId14" o:title="Sprint1329multi_rechts_RGB_96dpi" chromakey="white"/>
          </v:shape>
        </w:pict>
      </w:r>
    </w:p>
    <w:p w:rsidR="00447DB8" w:rsidRDefault="00447DB8" w:rsidP="00447DB8">
      <w:pPr>
        <w:spacing w:after="160" w:line="360" w:lineRule="auto"/>
        <w:contextualSpacing/>
        <w:rPr>
          <w:rFonts w:ascii="Arial" w:hAnsi="Arial" w:cs="Arial"/>
        </w:rPr>
      </w:pPr>
    </w:p>
    <w:p w:rsidR="00447DB8" w:rsidRDefault="00447DB8" w:rsidP="00447DB8">
      <w:pPr>
        <w:spacing w:after="160" w:line="360" w:lineRule="auto"/>
        <w:contextualSpacing/>
        <w:rPr>
          <w:rFonts w:ascii="Arial" w:hAnsi="Arial" w:cs="Arial"/>
        </w:rPr>
      </w:pPr>
    </w:p>
    <w:p w:rsidR="00447DB8" w:rsidRDefault="00447DB8" w:rsidP="00447DB8">
      <w:pPr>
        <w:spacing w:after="160" w:line="360" w:lineRule="auto"/>
        <w:contextualSpacing/>
        <w:rPr>
          <w:rFonts w:ascii="Arial" w:hAnsi="Arial" w:cs="Arial"/>
        </w:rPr>
      </w:pPr>
    </w:p>
    <w:p w:rsidR="00447DB8" w:rsidRPr="00447DB8" w:rsidRDefault="00447DB8" w:rsidP="00447DB8">
      <w:pPr>
        <w:spacing w:after="160" w:line="360" w:lineRule="auto"/>
        <w:contextualSpacing/>
        <w:rPr>
          <w:rFonts w:ascii="Arial" w:hAnsi="Arial" w:cs="Arial"/>
        </w:rPr>
      </w:pPr>
    </w:p>
    <w:p w:rsidR="00873290" w:rsidRPr="00447DB8" w:rsidRDefault="00CF0493" w:rsidP="00447DB8">
      <w:pPr>
        <w:spacing w:after="160" w:line="360" w:lineRule="auto"/>
        <w:ind w:left="360"/>
        <w:contextualSpacing/>
        <w:rPr>
          <w:rFonts w:ascii="Arial" w:hAnsi="Arial" w:cs="Arial"/>
        </w:rPr>
        <w:bidi w:val="0"/>
      </w:pPr>
      <w:r>
        <w:rPr>
          <w:rFonts w:ascii="Arial" w:cs="Arial" w:hAnsi="Arial"/>
          <w:lang w:val="ru"/>
          <w:b w:val="0"/>
          <w:bCs w:val="0"/>
          <w:i w:val="0"/>
          <w:iCs w:val="0"/>
          <w:u w:val="none"/>
          <w:vertAlign w:val="baseline"/>
          <w:rtl w:val="0"/>
        </w:rPr>
        <w:br w:type="textWrapping"/>
      </w:r>
    </w:p>
    <w:p w:rsidR="00A143B4" w:rsidRPr="008A1495" w:rsidRDefault="008A1495" w:rsidP="008A1495">
      <w:pPr>
        <w:pStyle w:val="Listenabsatz"/>
        <w:numPr>
          <w:ilvl w:val="0"/>
          <w:numId w:val="31"/>
        </w:numPr>
        <w:spacing w:after="160" w:line="360" w:lineRule="auto"/>
        <w:ind w:left="1276" w:hanging="927"/>
        <w:contextualSpacing/>
        <w:rPr>
          <w:rFonts w:ascii="Arial" w:hAnsi="Arial" w:cs="Arial"/>
        </w:rPr>
        <w:bidi w:val="0"/>
      </w:pPr>
      <w:r>
        <w:rPr>
          <w:rFonts w:ascii="Arial" w:cs="Arial" w:hAnsi="Arial"/>
          <w:lang w:val="ru"/>
          <w:b w:val="0"/>
          <w:bCs w:val="0"/>
          <w:i w:val="0"/>
          <w:iCs w:val="0"/>
          <w:u w:val="none"/>
          <w:vertAlign w:val="baseline"/>
          <w:rtl w:val="0"/>
        </w:rPr>
        <w:t xml:space="preserve">Концепция Automation Pro — новое измерение </w:t>
      </w:r>
      <w:r>
        <w:rPr>
          <w:rFonts w:ascii="Arial" w:cs="Arial" w:hAnsi="Arial"/>
          <w:lang w:val="ru"/>
          <w:b w:val="0"/>
          <w:bCs w:val="0"/>
          <w:i w:val="0"/>
          <w:iCs w:val="0"/>
          <w:u w:val="none"/>
          <w:vertAlign w:val="baseline"/>
          <w:rtl w:val="0"/>
        </w:rPr>
        <w:br w:type="textWrapping"/>
      </w:r>
      <w:r>
        <w:rPr>
          <w:rFonts w:ascii="Arial" w:cs="Arial" w:hAnsi="Arial"/>
          <w:lang w:val="ru"/>
          <w:b w:val="0"/>
          <w:bCs w:val="0"/>
          <w:i w:val="0"/>
          <w:iCs w:val="0"/>
          <w:u w:val="none"/>
          <w:vertAlign w:val="baseline"/>
          <w:rtl w:val="0"/>
        </w:rPr>
        <w:t xml:space="preserve">сетевых технологий в промышленности</w:t>
      </w:r>
    </w:p>
    <w:p w:rsidR="001E1974" w:rsidRPr="001E1974" w:rsidRDefault="00E64C9A" w:rsidP="001E1974">
      <w:pPr>
        <w:spacing w:after="160" w:line="360" w:lineRule="auto"/>
        <w:ind w:left="360"/>
        <w:contextualSpacing/>
        <w:rPr>
          <w:rFonts w:ascii="Arial" w:hAnsi="Arial" w:cs="Arial"/>
        </w:rPr>
        <w:bidi w:val="0"/>
      </w:pPr>
      <w:r>
        <w:rPr>
          <w:rFonts w:ascii="Arial" w:cs="Arial" w:hAnsi="Arial"/>
          <w:lang w:val="ru"/>
          <w:b w:val="0"/>
          <w:bCs w:val="0"/>
          <w:i w:val="0"/>
          <w:iCs w:val="0"/>
          <w:u w:val="none"/>
          <w:vertAlign w:val="baseline"/>
          <w:rtl w:val="0"/>
        </w:rPr>
        <w:pict>
          <v:shape id="_x0000_i1029" type="#_x0000_t75" style="width:353.25pt;height:250.5pt">
            <v:imagedata r:id="rId15" o:title="Lager_automation-Pro"/>
          </v:shape>
        </w:pict>
      </w:r>
      <w:r>
        <w:rPr>
          <w:rFonts w:ascii="Arial" w:cs="Arial" w:hAnsi="Arial"/>
          <w:lang w:val="ru"/>
          <w:b w:val="0"/>
          <w:bCs w:val="0"/>
          <w:i w:val="0"/>
          <w:iCs w:val="0"/>
          <w:u w:val="none"/>
          <w:vertAlign w:val="baseline"/>
          <w:rtl w:val="0"/>
        </w:rPr>
        <w:br w:type="textWrapping"/>
      </w:r>
    </w:p>
    <w:sectPr w:rsidR="001E1974" w:rsidRPr="001E1974" w:rsidSect="00D75E5C">
      <w:headerReference w:type="default" r:id="rId16"/>
      <w:footerReference w:type="default" r:id="rId17"/>
      <w:type w:val="continuous"/>
      <w:pgSz w:w="11907" w:h="16840" w:code="9"/>
      <w:pgMar w:top="2835" w:right="3686" w:bottom="1276" w:left="1134" w:header="709" w:footer="709" w:gutter="0"/>
      <w:paperSrc w:first="7" w:other="7"/>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4BB6" w:rsidRDefault="008F4BB6">
      <w:pPr>
        <w:bidi w:val="0"/>
      </w:pPr>
      <w:r>
        <w:separator/>
      </w:r>
    </w:p>
  </w:endnote>
  <w:endnote w:type="continuationSeparator" w:id="0">
    <w:p w:rsidR="008F4BB6" w:rsidRDefault="008F4BB6">
      <w:pPr>
        <w:bidi w:val="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5FEA" w:rsidRDefault="002D0A64">
    <w:pPr>
      <w:pStyle w:val="Fuzeile"/>
      <w:bidi w:val="0"/>
    </w:pPr>
    <w:r>
      <w:rPr>
        <w:noProof/>
        <w:lang w:val="ru"/>
        <w:b w:val="0"/>
        <w:bCs w:val="0"/>
        <w:i w:val="0"/>
        <w:iCs w:val="0"/>
        <w:u w:val="none"/>
        <w:vertAlign w:val="baseline"/>
        <w:rtl w:val="0"/>
      </w:rPr>
      <mc:AlternateContent>
        <mc:Choice Requires="wps">
          <w:drawing>
            <wp:anchor distT="0" distB="0" distL="114300" distR="114300" simplePos="0" relativeHeight="251656704" behindDoc="0" locked="0" layoutInCell="1" allowOverlap="1">
              <wp:simplePos x="0" y="0"/>
              <wp:positionH relativeFrom="column">
                <wp:posOffset>17145</wp:posOffset>
              </wp:positionH>
              <wp:positionV relativeFrom="paragraph">
                <wp:posOffset>-64770</wp:posOffset>
              </wp:positionV>
              <wp:extent cx="6972300" cy="496570"/>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496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5FEA" w:rsidRDefault="00601CEC">
                          <w:pPr>
                            <w:rPr>
                              <w:rFonts w:ascii="Arial" w:hAnsi="Arial"/>
                              <w:b/>
                              <w:sz w:val="22"/>
                              <w:szCs w:val="22"/>
                            </w:rPr>
                            <w:bidi w:val="0"/>
                          </w:pPr>
                          <w:r>
                            <w:rPr>
                              <w:rFonts w:ascii="Arial" w:hAnsi="Arial"/>
                              <w:sz w:val="22"/>
                              <w:szCs w:val="22"/>
                              <w:lang w:val="ru"/>
                              <w:b w:val="1"/>
                              <w:bCs w:val="1"/>
                              <w:i w:val="0"/>
                              <w:iCs w:val="0"/>
                              <w:u w:val="none"/>
                              <w:vertAlign w:val="baseline"/>
                              <w:rtl w:val="0"/>
                            </w:rPr>
                            <w:t xml:space="preserve">HOLZ-HER GmbH</w:t>
                          </w:r>
                        </w:p>
                        <w:p w:rsidR="007D5FEA" w:rsidRDefault="00601CEC">
                          <w:pPr>
                            <w:rPr>
                              <w:rFonts w:ascii="Arial" w:hAnsi="Arial"/>
                              <w:sz w:val="15"/>
                              <w:szCs w:val="15"/>
                            </w:rPr>
                            <w:bidi w:val="0"/>
                          </w:pPr>
                          <w:r>
                            <w:rPr>
                              <w:rFonts w:ascii="Arial" w:hAnsi="Arial"/>
                              <w:sz w:val="15"/>
                              <w:szCs w:val="15"/>
                              <w:lang w:val="ru"/>
                              <w:b w:val="0"/>
                              <w:bCs w:val="0"/>
                              <w:i w:val="0"/>
                              <w:iCs w:val="0"/>
                              <w:u w:val="none"/>
                              <w:vertAlign w:val="baseline"/>
                              <w:rtl w:val="0"/>
                            </w:rPr>
                            <w:t xml:space="preserve">Plochinger Straße 65, 72622 Nürtingen, Германия</w:t>
                          </w:r>
                        </w:p>
                        <w:p w:rsidR="007D5FEA" w:rsidRDefault="007D5FEA">
                          <w:pPr>
                            <w:rPr>
                              <w:sz w:val="15"/>
                              <w:szCs w:val="15"/>
                            </w:rPr>
                            <w:bidi w:val="0"/>
                          </w:pPr>
                          <w:r>
                            <w:rPr>
                              <w:rFonts w:ascii="Arial" w:hAnsi="Arial"/>
                              <w:sz w:val="15"/>
                              <w:szCs w:val="15"/>
                              <w:lang w:val="ru"/>
                              <w:b w:val="0"/>
                              <w:bCs w:val="0"/>
                              <w:i w:val="0"/>
                              <w:iCs w:val="0"/>
                              <w:u w:val="none"/>
                              <w:vertAlign w:val="baseline"/>
                              <w:rtl w:val="0"/>
                            </w:rPr>
                            <w:t xml:space="preserve">Телефон: +49 7022 702-0, телефакс: +49 7022 702-101, эл. почта: kontakt@holzher.com, Интернет: www.holzher.de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margin-left:1.35pt;margin-top:-5.1pt;width:549pt;height:39.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" stroked="f">
              <v:textbox inset="0,0,0,0">
                <w:txbxContent>
                  <w:p w:rsidR="007D5FEA" w:rsidRDefault="00601CEC">
                    <w:pPr>
                      <w:rPr>
                        <w:rFonts w:ascii="Arial" w:hAnsi="Arial"/>
                        <w:b/>
                        <w:sz w:val="22"/>
                        <w:szCs w:val="22"/>
                      </w:rPr>
                      <w:bidi w:val="0"/>
                    </w:pPr>
                    <w:r>
                      <w:rPr>
                        <w:rFonts w:ascii="Arial" w:hAnsi="Arial"/>
                        <w:sz w:val="22"/>
                        <w:szCs w:val="22"/>
                        <w:lang w:val="ru"/>
                        <w:b w:val="1"/>
                        <w:bCs w:val="1"/>
                        <w:i w:val="0"/>
                        <w:iCs w:val="0"/>
                        <w:u w:val="none"/>
                        <w:vertAlign w:val="baseline"/>
                        <w:rtl w:val="0"/>
                      </w:rPr>
                      <w:t xml:space="preserve">HOLZ-HER GmbH</w:t>
                    </w:r>
                  </w:p>
                  <w:p w:rsidR="007D5FEA" w:rsidRDefault="00601CEC">
                    <w:pPr>
                      <w:rPr>
                        <w:rFonts w:ascii="Arial" w:hAnsi="Arial"/>
                        <w:sz w:val="15"/>
                        <w:szCs w:val="15"/>
                      </w:rPr>
                      <w:bidi w:val="0"/>
                    </w:pPr>
                    <w:r>
                      <w:rPr>
                        <w:rFonts w:ascii="Arial" w:hAnsi="Arial"/>
                        <w:sz w:val="15"/>
                        <w:szCs w:val="15"/>
                        <w:lang w:val="ru"/>
                        <w:b w:val="0"/>
                        <w:bCs w:val="0"/>
                        <w:i w:val="0"/>
                        <w:iCs w:val="0"/>
                        <w:u w:val="none"/>
                        <w:vertAlign w:val="baseline"/>
                        <w:rtl w:val="0"/>
                      </w:rPr>
                      <w:t xml:space="preserve">Plochinger Straße 65, 72622 Nürtingen, Германия</w:t>
                    </w:r>
                  </w:p>
                  <w:p w:rsidR="007D5FEA" w:rsidRDefault="007D5FEA">
                    <w:pPr>
                      <w:rPr>
                        <w:sz w:val="15"/>
                        <w:szCs w:val="15"/>
                      </w:rPr>
                      <w:bidi w:val="0"/>
                    </w:pPr>
                    <w:r>
                      <w:rPr>
                        <w:rFonts w:ascii="Arial" w:hAnsi="Arial"/>
                        <w:sz w:val="15"/>
                        <w:szCs w:val="15"/>
                        <w:lang w:val="ru"/>
                        <w:b w:val="0"/>
                        <w:bCs w:val="0"/>
                        <w:i w:val="0"/>
                        <w:iCs w:val="0"/>
                        <w:u w:val="none"/>
                        <w:vertAlign w:val="baseline"/>
                        <w:rtl w:val="0"/>
                      </w:rPr>
                      <w:t xml:space="preserve">Телефон: +49 7022 702-0, телефакс: +49 7022 702-101, эл. почта: kontakt@holzher.com, Интернет: www.holzher.de</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4BB6" w:rsidRDefault="008F4BB6">
      <w:pPr>
        <w:bidi w:val="0"/>
      </w:pPr>
      <w:r>
        <w:separator/>
      </w:r>
    </w:p>
  </w:footnote>
  <w:footnote w:type="continuationSeparator" w:id="0">
    <w:p w:rsidR="008F4BB6" w:rsidRDefault="008F4BB6">
      <w:pPr>
        <w:bidi w:val="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5FEA" w:rsidRDefault="002D0A64" w:rsidP="00D1526F">
    <w:pPr>
      <w:pStyle w:val="Kopfzeile"/>
      <w:tabs>
        <w:tab w:val="clear" w:pos="9072"/>
        <w:tab w:val="right" w:pos="8647"/>
        <w:tab w:val="right" w:pos="9922"/>
      </w:tabs>
      <w:ind w:right="-1560"/>
      <w:jc w:val="right"/>
      <w:bidi w:val="0"/>
    </w:pPr>
    <w:r>
      <w:rPr>
        <w:noProof/>
        <w:lang w:val="ru"/>
        <w:b w:val="0"/>
        <w:bCs w:val="0"/>
        <w:i w:val="0"/>
        <w:iCs w:val="0"/>
        <w:u w:val="none"/>
        <w:vertAlign w:val="baseline"/>
        <w:rtl w:val="0"/>
      </w:rPr>
      <mc:AlternateContent>
        <mc:Choice Requires="wps">
          <w:drawing>
            <wp:anchor distT="0" distB="0" distL="114300" distR="114300" simplePos="0" relativeHeight="251658752" behindDoc="0" locked="1" layoutInCell="1" allowOverlap="1">
              <wp:simplePos x="0" y="0"/>
              <wp:positionH relativeFrom="page">
                <wp:posOffset>144145</wp:posOffset>
              </wp:positionH>
              <wp:positionV relativeFrom="page">
                <wp:posOffset>7560945</wp:posOffset>
              </wp:positionV>
              <wp:extent cx="144145" cy="0"/>
              <wp:effectExtent l="0" t="0" r="0" b="0"/>
              <wp:wrapNone/>
              <wp:docPr id="3"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93B8C8" id="Line 21" o:spid="_x0000_s1026" style="position:absolute;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5pt,595.35pt" to="22.7pt,5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" strokeweight=".1pt">
              <w10:wrap anchorx="page" anchory="page"/>
              <w10:anchorlock/>
            </v:line>
          </w:pict>
        </mc:Fallback>
      </mc:AlternateContent>
    </w:r>
    <w:r>
      <w:rPr>
        <w:noProof/>
        <w:lang w:val="ru"/>
        <w:b w:val="0"/>
        <w:bCs w:val="0"/>
        <w:i w:val="0"/>
        <w:iCs w:val="0"/>
        <w:u w:val="none"/>
        <w:vertAlign w:val="baseline"/>
        <w:rtl w:val="0"/>
      </w:rPr>
      <mc:AlternateContent>
        <mc:Choice Requires="wps">
          <w:drawing>
            <wp:anchor distT="0" distB="0" distL="114300" distR="114300" simplePos="0" relativeHeight="251657728" behindDoc="0" locked="1" layoutInCell="1" allowOverlap="1">
              <wp:simplePos x="0" y="0"/>
              <wp:positionH relativeFrom="page">
                <wp:posOffset>144145</wp:posOffset>
              </wp:positionH>
              <wp:positionV relativeFrom="page">
                <wp:posOffset>3780790</wp:posOffset>
              </wp:positionV>
              <wp:extent cx="144145" cy="0"/>
              <wp:effectExtent l="0" t="0" r="0" b="0"/>
              <wp:wrapNone/>
              <wp:docPr id="2"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212B0D" id="Line 20" o:spid="_x0000_s1026" style="position:absolute;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5pt,297.7pt" to="22.7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" strokeweight=".1pt">
              <w10:wrap anchorx="page" anchory="page"/>
              <w10:anchorlock/>
            </v:line>
          </w:pict>
        </mc:Fallback>
      </mc:AlternateContent>
    </w:r>
    <w:r>
      <w:rPr>
        <w:noProof/>
        <w:lang w:val="ru"/>
        <w:b w:val="0"/>
        <w:bCs w:val="0"/>
        <w:i w:val="0"/>
        <w:iCs w:val="0"/>
        <w:u w:val="none"/>
        <w:vertAlign w:val="baseline"/>
        <w:rtl w:val="0"/>
      </w:rPr>
      <w:drawing>
        <wp:inline distT="0" distB="0" distL="0" distR="0">
          <wp:extent cx="828675" cy="1019175"/>
          <wp:effectExtent l="0" t="0" r="9525" b="9525"/>
          <wp:docPr id="4" name="Bild 4" descr="HOL_Logo_4c_gross_H-wei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L_Logo_4c_gross_H-weis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675" cy="10191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pt;height:3pt" o:bullet="t">
        <v:imagedata r:id="rId1" o:title=""/>
      </v:shape>
    </w:pict>
  </w:numPicBullet>
  <w:numPicBullet w:numPicBulletId="1">
    <w:pic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v:shape id="_x0000_i1027" type="#_x0000_t75" style="width:3pt;height:3pt" o:bullet="t">
        <v:imagedata r:id="rId2" o:title=""/>
      </v:shape>
    </w:pict>
  </w:numPicBullet>
  <w:numPicBullet w:numPicBulletId="2">
    <w:pic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v:shape id="_x0000_i1028" type="#_x0000_t75" style="width:13.5pt;height:13.5pt" o:bullet="t">
        <v:imagedata r:id="rId3" o:title=""/>
      </v:shape>
    </w:pict>
  </w:numPicBullet>
  <w:abstractNum w:abstractNumId="0" w15:restartNumberingAfterBreak="0">
    <w:nsid w:val="0F6952EA"/>
    <w:multiLevelType w:val="hybridMultilevel"/>
    <w:tmpl w:val="575E283C"/>
    <w:lvl w:ilvl="0" w:tplc="04070005">
      <w:start w:val="1"/>
      <w:numFmt w:val="bullet"/>
      <w:lvlText w:val=""/>
      <w:lvlJc w:val="left"/>
      <w:pPr>
        <w:ind w:left="720" w:hanging="360"/>
      </w:pPr>
      <w:rPr>
        <w:rFonts w:ascii="Wingdings" w:hAnsi="Wingdings" w:hint="default"/>
      </w:rPr>
    </w:lvl>
    <w:lvl w:ilvl="1" w:tplc="ABB852DC">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1AB72DF"/>
    <w:multiLevelType w:val="hybridMultilevel"/>
    <w:tmpl w:val="9E42D820"/>
    <w:lvl w:ilvl="0" w:tplc="88DCD23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1DA0F16"/>
    <w:multiLevelType w:val="multilevel"/>
    <w:tmpl w:val="F9443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881CEE"/>
    <w:multiLevelType w:val="hybridMultilevel"/>
    <w:tmpl w:val="2A58DD2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57C6C90"/>
    <w:multiLevelType w:val="hybridMultilevel"/>
    <w:tmpl w:val="E66448BE"/>
    <w:lvl w:ilvl="0" w:tplc="E00CD200">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6D93B15"/>
    <w:multiLevelType w:val="hybridMultilevel"/>
    <w:tmpl w:val="952EA2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D31077D"/>
    <w:multiLevelType w:val="hybridMultilevel"/>
    <w:tmpl w:val="7F881B3C"/>
    <w:lvl w:ilvl="0" w:tplc="04070011">
      <w:start w:val="1"/>
      <w:numFmt w:val="decimal"/>
      <w:lvlText w:val="%1)"/>
      <w:lvlJc w:val="left"/>
      <w:pPr>
        <w:tabs>
          <w:tab w:val="num" w:pos="720"/>
        </w:tabs>
        <w:ind w:left="720" w:hanging="360"/>
      </w:pPr>
      <w:rPr>
        <w:rFonts w:hint="default"/>
        <w:b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 w15:restartNumberingAfterBreak="0">
    <w:nsid w:val="1D7C62EA"/>
    <w:multiLevelType w:val="hybridMultilevel"/>
    <w:tmpl w:val="91D65770"/>
    <w:lvl w:ilvl="0" w:tplc="6CD23E82">
      <w:start w:val="1"/>
      <w:numFmt w:val="decimal"/>
      <w:lvlText w:val="Рис. %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5DB6BF6"/>
    <w:multiLevelType w:val="hybridMultilevel"/>
    <w:tmpl w:val="20A4AC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BD67D31"/>
    <w:multiLevelType w:val="hybridMultilevel"/>
    <w:tmpl w:val="274E27BA"/>
    <w:lvl w:ilvl="0" w:tplc="6874BC8C">
      <w:start w:val="1"/>
      <w:numFmt w:val="bullet"/>
      <w:lvlText w:val=""/>
      <w:lvlPicBulletId w:val="2"/>
      <w:lvlJc w:val="left"/>
      <w:pPr>
        <w:tabs>
          <w:tab w:val="num" w:pos="720"/>
        </w:tabs>
        <w:ind w:left="720" w:hanging="360"/>
      </w:pPr>
      <w:rPr>
        <w:rFonts w:ascii="Symbol" w:hAnsi="Symbol" w:hint="default"/>
      </w:rPr>
    </w:lvl>
    <w:lvl w:ilvl="1" w:tplc="D4A8DA9C" w:tentative="1">
      <w:start w:val="1"/>
      <w:numFmt w:val="bullet"/>
      <w:lvlText w:val=""/>
      <w:lvlJc w:val="left"/>
      <w:pPr>
        <w:tabs>
          <w:tab w:val="num" w:pos="1440"/>
        </w:tabs>
        <w:ind w:left="1440" w:hanging="360"/>
      </w:pPr>
      <w:rPr>
        <w:rFonts w:ascii="Symbol" w:hAnsi="Symbol" w:hint="default"/>
      </w:rPr>
    </w:lvl>
    <w:lvl w:ilvl="2" w:tplc="5622C5B0" w:tentative="1">
      <w:start w:val="1"/>
      <w:numFmt w:val="bullet"/>
      <w:lvlText w:val=""/>
      <w:lvlJc w:val="left"/>
      <w:pPr>
        <w:tabs>
          <w:tab w:val="num" w:pos="2160"/>
        </w:tabs>
        <w:ind w:left="2160" w:hanging="360"/>
      </w:pPr>
      <w:rPr>
        <w:rFonts w:ascii="Symbol" w:hAnsi="Symbol" w:hint="default"/>
      </w:rPr>
    </w:lvl>
    <w:lvl w:ilvl="3" w:tplc="76E6E5C4" w:tentative="1">
      <w:start w:val="1"/>
      <w:numFmt w:val="bullet"/>
      <w:lvlText w:val=""/>
      <w:lvlJc w:val="left"/>
      <w:pPr>
        <w:tabs>
          <w:tab w:val="num" w:pos="2880"/>
        </w:tabs>
        <w:ind w:left="2880" w:hanging="360"/>
      </w:pPr>
      <w:rPr>
        <w:rFonts w:ascii="Symbol" w:hAnsi="Symbol" w:hint="default"/>
      </w:rPr>
    </w:lvl>
    <w:lvl w:ilvl="4" w:tplc="19AA06A8" w:tentative="1">
      <w:start w:val="1"/>
      <w:numFmt w:val="bullet"/>
      <w:lvlText w:val=""/>
      <w:lvlJc w:val="left"/>
      <w:pPr>
        <w:tabs>
          <w:tab w:val="num" w:pos="3600"/>
        </w:tabs>
        <w:ind w:left="3600" w:hanging="360"/>
      </w:pPr>
      <w:rPr>
        <w:rFonts w:ascii="Symbol" w:hAnsi="Symbol" w:hint="default"/>
      </w:rPr>
    </w:lvl>
    <w:lvl w:ilvl="5" w:tplc="9BB05B64" w:tentative="1">
      <w:start w:val="1"/>
      <w:numFmt w:val="bullet"/>
      <w:lvlText w:val=""/>
      <w:lvlJc w:val="left"/>
      <w:pPr>
        <w:tabs>
          <w:tab w:val="num" w:pos="4320"/>
        </w:tabs>
        <w:ind w:left="4320" w:hanging="360"/>
      </w:pPr>
      <w:rPr>
        <w:rFonts w:ascii="Symbol" w:hAnsi="Symbol" w:hint="default"/>
      </w:rPr>
    </w:lvl>
    <w:lvl w:ilvl="6" w:tplc="A1C446AA" w:tentative="1">
      <w:start w:val="1"/>
      <w:numFmt w:val="bullet"/>
      <w:lvlText w:val=""/>
      <w:lvlJc w:val="left"/>
      <w:pPr>
        <w:tabs>
          <w:tab w:val="num" w:pos="5040"/>
        </w:tabs>
        <w:ind w:left="5040" w:hanging="360"/>
      </w:pPr>
      <w:rPr>
        <w:rFonts w:ascii="Symbol" w:hAnsi="Symbol" w:hint="default"/>
      </w:rPr>
    </w:lvl>
    <w:lvl w:ilvl="7" w:tplc="528AF5BC" w:tentative="1">
      <w:start w:val="1"/>
      <w:numFmt w:val="bullet"/>
      <w:lvlText w:val=""/>
      <w:lvlJc w:val="left"/>
      <w:pPr>
        <w:tabs>
          <w:tab w:val="num" w:pos="5760"/>
        </w:tabs>
        <w:ind w:left="5760" w:hanging="360"/>
      </w:pPr>
      <w:rPr>
        <w:rFonts w:ascii="Symbol" w:hAnsi="Symbol" w:hint="default"/>
      </w:rPr>
    </w:lvl>
    <w:lvl w:ilvl="8" w:tplc="F2B2160A"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7F610F4"/>
    <w:multiLevelType w:val="multilevel"/>
    <w:tmpl w:val="24EE2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D064339"/>
    <w:multiLevelType w:val="multilevel"/>
    <w:tmpl w:val="54A80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19A6770"/>
    <w:multiLevelType w:val="hybridMultilevel"/>
    <w:tmpl w:val="F170F3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7686CAE"/>
    <w:multiLevelType w:val="hybridMultilevel"/>
    <w:tmpl w:val="E47E64A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59C93CA7"/>
    <w:multiLevelType w:val="multilevel"/>
    <w:tmpl w:val="1C28A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9FB368B"/>
    <w:multiLevelType w:val="hybridMultilevel"/>
    <w:tmpl w:val="40C63E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5D467E9A"/>
    <w:multiLevelType w:val="hybridMultilevel"/>
    <w:tmpl w:val="3DE4A15A"/>
    <w:lvl w:ilvl="0" w:tplc="AC441E8E">
      <w:start w:val="1"/>
      <w:numFmt w:val="bullet"/>
      <w:lvlText w:val=""/>
      <w:lvlJc w:val="left"/>
      <w:pPr>
        <w:tabs>
          <w:tab w:val="num" w:pos="720"/>
        </w:tabs>
        <w:ind w:left="720" w:hanging="360"/>
      </w:pPr>
      <w:rPr>
        <w:rFonts w:ascii="Wingdings" w:hAnsi="Wingdings" w:hint="default"/>
      </w:rPr>
    </w:lvl>
    <w:lvl w:ilvl="1" w:tplc="A3D818DA" w:tentative="1">
      <w:start w:val="1"/>
      <w:numFmt w:val="bullet"/>
      <w:lvlText w:val=""/>
      <w:lvlJc w:val="left"/>
      <w:pPr>
        <w:tabs>
          <w:tab w:val="num" w:pos="1440"/>
        </w:tabs>
        <w:ind w:left="1440" w:hanging="360"/>
      </w:pPr>
      <w:rPr>
        <w:rFonts w:ascii="Wingdings" w:hAnsi="Wingdings" w:hint="default"/>
      </w:rPr>
    </w:lvl>
    <w:lvl w:ilvl="2" w:tplc="DC7AE1C6" w:tentative="1">
      <w:start w:val="1"/>
      <w:numFmt w:val="bullet"/>
      <w:lvlText w:val=""/>
      <w:lvlJc w:val="left"/>
      <w:pPr>
        <w:tabs>
          <w:tab w:val="num" w:pos="2160"/>
        </w:tabs>
        <w:ind w:left="2160" w:hanging="360"/>
      </w:pPr>
      <w:rPr>
        <w:rFonts w:ascii="Wingdings" w:hAnsi="Wingdings" w:hint="default"/>
      </w:rPr>
    </w:lvl>
    <w:lvl w:ilvl="3" w:tplc="22EC09E4" w:tentative="1">
      <w:start w:val="1"/>
      <w:numFmt w:val="bullet"/>
      <w:lvlText w:val=""/>
      <w:lvlJc w:val="left"/>
      <w:pPr>
        <w:tabs>
          <w:tab w:val="num" w:pos="2880"/>
        </w:tabs>
        <w:ind w:left="2880" w:hanging="360"/>
      </w:pPr>
      <w:rPr>
        <w:rFonts w:ascii="Wingdings" w:hAnsi="Wingdings" w:hint="default"/>
      </w:rPr>
    </w:lvl>
    <w:lvl w:ilvl="4" w:tplc="F108729A" w:tentative="1">
      <w:start w:val="1"/>
      <w:numFmt w:val="bullet"/>
      <w:lvlText w:val=""/>
      <w:lvlJc w:val="left"/>
      <w:pPr>
        <w:tabs>
          <w:tab w:val="num" w:pos="3600"/>
        </w:tabs>
        <w:ind w:left="3600" w:hanging="360"/>
      </w:pPr>
      <w:rPr>
        <w:rFonts w:ascii="Wingdings" w:hAnsi="Wingdings" w:hint="default"/>
      </w:rPr>
    </w:lvl>
    <w:lvl w:ilvl="5" w:tplc="0F7ECE96" w:tentative="1">
      <w:start w:val="1"/>
      <w:numFmt w:val="bullet"/>
      <w:lvlText w:val=""/>
      <w:lvlJc w:val="left"/>
      <w:pPr>
        <w:tabs>
          <w:tab w:val="num" w:pos="4320"/>
        </w:tabs>
        <w:ind w:left="4320" w:hanging="360"/>
      </w:pPr>
      <w:rPr>
        <w:rFonts w:ascii="Wingdings" w:hAnsi="Wingdings" w:hint="default"/>
      </w:rPr>
    </w:lvl>
    <w:lvl w:ilvl="6" w:tplc="EB6C4BFC" w:tentative="1">
      <w:start w:val="1"/>
      <w:numFmt w:val="bullet"/>
      <w:lvlText w:val=""/>
      <w:lvlJc w:val="left"/>
      <w:pPr>
        <w:tabs>
          <w:tab w:val="num" w:pos="5040"/>
        </w:tabs>
        <w:ind w:left="5040" w:hanging="360"/>
      </w:pPr>
      <w:rPr>
        <w:rFonts w:ascii="Wingdings" w:hAnsi="Wingdings" w:hint="default"/>
      </w:rPr>
    </w:lvl>
    <w:lvl w:ilvl="7" w:tplc="67E4EFDC" w:tentative="1">
      <w:start w:val="1"/>
      <w:numFmt w:val="bullet"/>
      <w:lvlText w:val=""/>
      <w:lvlJc w:val="left"/>
      <w:pPr>
        <w:tabs>
          <w:tab w:val="num" w:pos="5760"/>
        </w:tabs>
        <w:ind w:left="5760" w:hanging="360"/>
      </w:pPr>
      <w:rPr>
        <w:rFonts w:ascii="Wingdings" w:hAnsi="Wingdings" w:hint="default"/>
      </w:rPr>
    </w:lvl>
    <w:lvl w:ilvl="8" w:tplc="5DEA4D28"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09D3F19"/>
    <w:multiLevelType w:val="hybridMultilevel"/>
    <w:tmpl w:val="9E6E5794"/>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60C414A5"/>
    <w:multiLevelType w:val="multilevel"/>
    <w:tmpl w:val="89D2C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138794F"/>
    <w:multiLevelType w:val="hybridMultilevel"/>
    <w:tmpl w:val="B00ADC52"/>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61E43D75"/>
    <w:multiLevelType w:val="hybridMultilevel"/>
    <w:tmpl w:val="DACEAF34"/>
    <w:lvl w:ilvl="0" w:tplc="F3B4DC40">
      <w:start w:val="1"/>
      <w:numFmt w:val="bullet"/>
      <w:lvlText w:val=""/>
      <w:lvlJc w:val="left"/>
      <w:pPr>
        <w:tabs>
          <w:tab w:val="num" w:pos="720"/>
        </w:tabs>
        <w:ind w:left="720" w:hanging="360"/>
      </w:pPr>
      <w:rPr>
        <w:rFonts w:ascii="Wingdings" w:hAnsi="Wingdings" w:hint="default"/>
      </w:rPr>
    </w:lvl>
    <w:lvl w:ilvl="1" w:tplc="385214BE" w:tentative="1">
      <w:start w:val="1"/>
      <w:numFmt w:val="bullet"/>
      <w:lvlText w:val=""/>
      <w:lvlJc w:val="left"/>
      <w:pPr>
        <w:tabs>
          <w:tab w:val="num" w:pos="1440"/>
        </w:tabs>
        <w:ind w:left="1440" w:hanging="360"/>
      </w:pPr>
      <w:rPr>
        <w:rFonts w:ascii="Wingdings" w:hAnsi="Wingdings" w:hint="default"/>
      </w:rPr>
    </w:lvl>
    <w:lvl w:ilvl="2" w:tplc="0F628E60" w:tentative="1">
      <w:start w:val="1"/>
      <w:numFmt w:val="bullet"/>
      <w:lvlText w:val=""/>
      <w:lvlJc w:val="left"/>
      <w:pPr>
        <w:tabs>
          <w:tab w:val="num" w:pos="2160"/>
        </w:tabs>
        <w:ind w:left="2160" w:hanging="360"/>
      </w:pPr>
      <w:rPr>
        <w:rFonts w:ascii="Wingdings" w:hAnsi="Wingdings" w:hint="default"/>
      </w:rPr>
    </w:lvl>
    <w:lvl w:ilvl="3" w:tplc="5D6A3FFE" w:tentative="1">
      <w:start w:val="1"/>
      <w:numFmt w:val="bullet"/>
      <w:lvlText w:val=""/>
      <w:lvlJc w:val="left"/>
      <w:pPr>
        <w:tabs>
          <w:tab w:val="num" w:pos="2880"/>
        </w:tabs>
        <w:ind w:left="2880" w:hanging="360"/>
      </w:pPr>
      <w:rPr>
        <w:rFonts w:ascii="Wingdings" w:hAnsi="Wingdings" w:hint="default"/>
      </w:rPr>
    </w:lvl>
    <w:lvl w:ilvl="4" w:tplc="79CE5ACC" w:tentative="1">
      <w:start w:val="1"/>
      <w:numFmt w:val="bullet"/>
      <w:lvlText w:val=""/>
      <w:lvlJc w:val="left"/>
      <w:pPr>
        <w:tabs>
          <w:tab w:val="num" w:pos="3600"/>
        </w:tabs>
        <w:ind w:left="3600" w:hanging="360"/>
      </w:pPr>
      <w:rPr>
        <w:rFonts w:ascii="Wingdings" w:hAnsi="Wingdings" w:hint="default"/>
      </w:rPr>
    </w:lvl>
    <w:lvl w:ilvl="5" w:tplc="DDB61788" w:tentative="1">
      <w:start w:val="1"/>
      <w:numFmt w:val="bullet"/>
      <w:lvlText w:val=""/>
      <w:lvlJc w:val="left"/>
      <w:pPr>
        <w:tabs>
          <w:tab w:val="num" w:pos="4320"/>
        </w:tabs>
        <w:ind w:left="4320" w:hanging="360"/>
      </w:pPr>
      <w:rPr>
        <w:rFonts w:ascii="Wingdings" w:hAnsi="Wingdings" w:hint="default"/>
      </w:rPr>
    </w:lvl>
    <w:lvl w:ilvl="6" w:tplc="34783F52" w:tentative="1">
      <w:start w:val="1"/>
      <w:numFmt w:val="bullet"/>
      <w:lvlText w:val=""/>
      <w:lvlJc w:val="left"/>
      <w:pPr>
        <w:tabs>
          <w:tab w:val="num" w:pos="5040"/>
        </w:tabs>
        <w:ind w:left="5040" w:hanging="360"/>
      </w:pPr>
      <w:rPr>
        <w:rFonts w:ascii="Wingdings" w:hAnsi="Wingdings" w:hint="default"/>
      </w:rPr>
    </w:lvl>
    <w:lvl w:ilvl="7" w:tplc="B71E8F20" w:tentative="1">
      <w:start w:val="1"/>
      <w:numFmt w:val="bullet"/>
      <w:lvlText w:val=""/>
      <w:lvlJc w:val="left"/>
      <w:pPr>
        <w:tabs>
          <w:tab w:val="num" w:pos="5760"/>
        </w:tabs>
        <w:ind w:left="5760" w:hanging="360"/>
      </w:pPr>
      <w:rPr>
        <w:rFonts w:ascii="Wingdings" w:hAnsi="Wingdings" w:hint="default"/>
      </w:rPr>
    </w:lvl>
    <w:lvl w:ilvl="8" w:tplc="55F4FAB8"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6312512"/>
    <w:multiLevelType w:val="hybridMultilevel"/>
    <w:tmpl w:val="A5C861CA"/>
    <w:lvl w:ilvl="0" w:tplc="FBF8F750">
      <w:start w:val="1"/>
      <w:numFmt w:val="bullet"/>
      <w:lvlText w:val=""/>
      <w:lvlJc w:val="left"/>
      <w:pPr>
        <w:tabs>
          <w:tab w:val="num" w:pos="720"/>
        </w:tabs>
        <w:ind w:left="720" w:hanging="360"/>
      </w:pPr>
      <w:rPr>
        <w:rFonts w:ascii="Wingdings" w:hAnsi="Wingdings" w:hint="default"/>
      </w:rPr>
    </w:lvl>
    <w:lvl w:ilvl="1" w:tplc="6AAEF92A" w:tentative="1">
      <w:start w:val="1"/>
      <w:numFmt w:val="bullet"/>
      <w:lvlText w:val=""/>
      <w:lvlJc w:val="left"/>
      <w:pPr>
        <w:tabs>
          <w:tab w:val="num" w:pos="1440"/>
        </w:tabs>
        <w:ind w:left="1440" w:hanging="360"/>
      </w:pPr>
      <w:rPr>
        <w:rFonts w:ascii="Wingdings" w:hAnsi="Wingdings" w:hint="default"/>
      </w:rPr>
    </w:lvl>
    <w:lvl w:ilvl="2" w:tplc="7656603E" w:tentative="1">
      <w:start w:val="1"/>
      <w:numFmt w:val="bullet"/>
      <w:lvlText w:val=""/>
      <w:lvlJc w:val="left"/>
      <w:pPr>
        <w:tabs>
          <w:tab w:val="num" w:pos="2160"/>
        </w:tabs>
        <w:ind w:left="2160" w:hanging="360"/>
      </w:pPr>
      <w:rPr>
        <w:rFonts w:ascii="Wingdings" w:hAnsi="Wingdings" w:hint="default"/>
      </w:rPr>
    </w:lvl>
    <w:lvl w:ilvl="3" w:tplc="A1C8086E" w:tentative="1">
      <w:start w:val="1"/>
      <w:numFmt w:val="bullet"/>
      <w:lvlText w:val=""/>
      <w:lvlJc w:val="left"/>
      <w:pPr>
        <w:tabs>
          <w:tab w:val="num" w:pos="2880"/>
        </w:tabs>
        <w:ind w:left="2880" w:hanging="360"/>
      </w:pPr>
      <w:rPr>
        <w:rFonts w:ascii="Wingdings" w:hAnsi="Wingdings" w:hint="default"/>
      </w:rPr>
    </w:lvl>
    <w:lvl w:ilvl="4" w:tplc="B51442FA" w:tentative="1">
      <w:start w:val="1"/>
      <w:numFmt w:val="bullet"/>
      <w:lvlText w:val=""/>
      <w:lvlJc w:val="left"/>
      <w:pPr>
        <w:tabs>
          <w:tab w:val="num" w:pos="3600"/>
        </w:tabs>
        <w:ind w:left="3600" w:hanging="360"/>
      </w:pPr>
      <w:rPr>
        <w:rFonts w:ascii="Wingdings" w:hAnsi="Wingdings" w:hint="default"/>
      </w:rPr>
    </w:lvl>
    <w:lvl w:ilvl="5" w:tplc="E230019E" w:tentative="1">
      <w:start w:val="1"/>
      <w:numFmt w:val="bullet"/>
      <w:lvlText w:val=""/>
      <w:lvlJc w:val="left"/>
      <w:pPr>
        <w:tabs>
          <w:tab w:val="num" w:pos="4320"/>
        </w:tabs>
        <w:ind w:left="4320" w:hanging="360"/>
      </w:pPr>
      <w:rPr>
        <w:rFonts w:ascii="Wingdings" w:hAnsi="Wingdings" w:hint="default"/>
      </w:rPr>
    </w:lvl>
    <w:lvl w:ilvl="6" w:tplc="637E63EE" w:tentative="1">
      <w:start w:val="1"/>
      <w:numFmt w:val="bullet"/>
      <w:lvlText w:val=""/>
      <w:lvlJc w:val="left"/>
      <w:pPr>
        <w:tabs>
          <w:tab w:val="num" w:pos="5040"/>
        </w:tabs>
        <w:ind w:left="5040" w:hanging="360"/>
      </w:pPr>
      <w:rPr>
        <w:rFonts w:ascii="Wingdings" w:hAnsi="Wingdings" w:hint="default"/>
      </w:rPr>
    </w:lvl>
    <w:lvl w:ilvl="7" w:tplc="0E86A4B2" w:tentative="1">
      <w:start w:val="1"/>
      <w:numFmt w:val="bullet"/>
      <w:lvlText w:val=""/>
      <w:lvlJc w:val="left"/>
      <w:pPr>
        <w:tabs>
          <w:tab w:val="num" w:pos="5760"/>
        </w:tabs>
        <w:ind w:left="5760" w:hanging="360"/>
      </w:pPr>
      <w:rPr>
        <w:rFonts w:ascii="Wingdings" w:hAnsi="Wingdings" w:hint="default"/>
      </w:rPr>
    </w:lvl>
    <w:lvl w:ilvl="8" w:tplc="EB687F34"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6C42C2D"/>
    <w:multiLevelType w:val="hybridMultilevel"/>
    <w:tmpl w:val="07ACAF86"/>
    <w:lvl w:ilvl="0" w:tplc="04070003">
      <w:start w:val="1"/>
      <w:numFmt w:val="bullet"/>
      <w:lvlText w:val="o"/>
      <w:lvlJc w:val="left"/>
      <w:pPr>
        <w:ind w:left="1428" w:hanging="360"/>
      </w:pPr>
      <w:rPr>
        <w:rFonts w:ascii="Courier New" w:hAnsi="Courier New" w:cs="Courier New"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23" w15:restartNumberingAfterBreak="0">
    <w:nsid w:val="681953C3"/>
    <w:multiLevelType w:val="hybridMultilevel"/>
    <w:tmpl w:val="5CF81A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A41110B"/>
    <w:multiLevelType w:val="hybridMultilevel"/>
    <w:tmpl w:val="612668EE"/>
    <w:lvl w:ilvl="0" w:tplc="B84488B8">
      <w:numFmt w:val="bullet"/>
      <w:lvlText w:val="-"/>
      <w:lvlJc w:val="left"/>
      <w:pPr>
        <w:ind w:left="720" w:hanging="360"/>
      </w:pPr>
      <w:rPr>
        <w:rFonts w:ascii="Calibri" w:eastAsia="Calibri" w:hAnsi="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5" w15:restartNumberingAfterBreak="0">
    <w:nsid w:val="6DEA0843"/>
    <w:multiLevelType w:val="hybridMultilevel"/>
    <w:tmpl w:val="CABC0DD4"/>
    <w:lvl w:ilvl="0" w:tplc="04070005">
      <w:start w:val="1"/>
      <w:numFmt w:val="bullet"/>
      <w:lvlText w:val=""/>
      <w:lvlJc w:val="left"/>
      <w:pPr>
        <w:tabs>
          <w:tab w:val="num" w:pos="1854"/>
        </w:tabs>
        <w:ind w:left="1854" w:hanging="360"/>
      </w:pPr>
      <w:rPr>
        <w:rFonts w:ascii="Wingdings" w:hAnsi="Wingdings" w:hint="default"/>
      </w:rPr>
    </w:lvl>
    <w:lvl w:ilvl="1" w:tplc="04070003" w:tentative="1">
      <w:start w:val="1"/>
      <w:numFmt w:val="bullet"/>
      <w:lvlText w:val="o"/>
      <w:lvlJc w:val="left"/>
      <w:pPr>
        <w:tabs>
          <w:tab w:val="num" w:pos="2574"/>
        </w:tabs>
        <w:ind w:left="2574" w:hanging="360"/>
      </w:pPr>
      <w:rPr>
        <w:rFonts w:ascii="Courier New" w:hAnsi="Courier New" w:cs="Courier New" w:hint="default"/>
      </w:rPr>
    </w:lvl>
    <w:lvl w:ilvl="2" w:tplc="04070005" w:tentative="1">
      <w:start w:val="1"/>
      <w:numFmt w:val="bullet"/>
      <w:lvlText w:val=""/>
      <w:lvlJc w:val="left"/>
      <w:pPr>
        <w:tabs>
          <w:tab w:val="num" w:pos="3294"/>
        </w:tabs>
        <w:ind w:left="3294" w:hanging="360"/>
      </w:pPr>
      <w:rPr>
        <w:rFonts w:ascii="Wingdings" w:hAnsi="Wingdings" w:hint="default"/>
      </w:rPr>
    </w:lvl>
    <w:lvl w:ilvl="3" w:tplc="04070001" w:tentative="1">
      <w:start w:val="1"/>
      <w:numFmt w:val="bullet"/>
      <w:lvlText w:val=""/>
      <w:lvlJc w:val="left"/>
      <w:pPr>
        <w:tabs>
          <w:tab w:val="num" w:pos="4014"/>
        </w:tabs>
        <w:ind w:left="4014" w:hanging="360"/>
      </w:pPr>
      <w:rPr>
        <w:rFonts w:ascii="Symbol" w:hAnsi="Symbol" w:hint="default"/>
      </w:rPr>
    </w:lvl>
    <w:lvl w:ilvl="4" w:tplc="04070003" w:tentative="1">
      <w:start w:val="1"/>
      <w:numFmt w:val="bullet"/>
      <w:lvlText w:val="o"/>
      <w:lvlJc w:val="left"/>
      <w:pPr>
        <w:tabs>
          <w:tab w:val="num" w:pos="4734"/>
        </w:tabs>
        <w:ind w:left="4734" w:hanging="360"/>
      </w:pPr>
      <w:rPr>
        <w:rFonts w:ascii="Courier New" w:hAnsi="Courier New" w:cs="Courier New" w:hint="default"/>
      </w:rPr>
    </w:lvl>
    <w:lvl w:ilvl="5" w:tplc="04070005" w:tentative="1">
      <w:start w:val="1"/>
      <w:numFmt w:val="bullet"/>
      <w:lvlText w:val=""/>
      <w:lvlJc w:val="left"/>
      <w:pPr>
        <w:tabs>
          <w:tab w:val="num" w:pos="5454"/>
        </w:tabs>
        <w:ind w:left="5454" w:hanging="360"/>
      </w:pPr>
      <w:rPr>
        <w:rFonts w:ascii="Wingdings" w:hAnsi="Wingdings" w:hint="default"/>
      </w:rPr>
    </w:lvl>
    <w:lvl w:ilvl="6" w:tplc="04070001" w:tentative="1">
      <w:start w:val="1"/>
      <w:numFmt w:val="bullet"/>
      <w:lvlText w:val=""/>
      <w:lvlJc w:val="left"/>
      <w:pPr>
        <w:tabs>
          <w:tab w:val="num" w:pos="6174"/>
        </w:tabs>
        <w:ind w:left="6174" w:hanging="360"/>
      </w:pPr>
      <w:rPr>
        <w:rFonts w:ascii="Symbol" w:hAnsi="Symbol" w:hint="default"/>
      </w:rPr>
    </w:lvl>
    <w:lvl w:ilvl="7" w:tplc="04070003" w:tentative="1">
      <w:start w:val="1"/>
      <w:numFmt w:val="bullet"/>
      <w:lvlText w:val="o"/>
      <w:lvlJc w:val="left"/>
      <w:pPr>
        <w:tabs>
          <w:tab w:val="num" w:pos="6894"/>
        </w:tabs>
        <w:ind w:left="6894" w:hanging="360"/>
      </w:pPr>
      <w:rPr>
        <w:rFonts w:ascii="Courier New" w:hAnsi="Courier New" w:cs="Courier New" w:hint="default"/>
      </w:rPr>
    </w:lvl>
    <w:lvl w:ilvl="8" w:tplc="04070005" w:tentative="1">
      <w:start w:val="1"/>
      <w:numFmt w:val="bullet"/>
      <w:lvlText w:val=""/>
      <w:lvlJc w:val="left"/>
      <w:pPr>
        <w:tabs>
          <w:tab w:val="num" w:pos="7614"/>
        </w:tabs>
        <w:ind w:left="7614" w:hanging="360"/>
      </w:pPr>
      <w:rPr>
        <w:rFonts w:ascii="Wingdings" w:hAnsi="Wingdings" w:hint="default"/>
      </w:rPr>
    </w:lvl>
  </w:abstractNum>
  <w:abstractNum w:abstractNumId="26" w15:restartNumberingAfterBreak="0">
    <w:nsid w:val="704C67C2"/>
    <w:multiLevelType w:val="hybridMultilevel"/>
    <w:tmpl w:val="8B56EB1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709B4B14"/>
    <w:multiLevelType w:val="hybridMultilevel"/>
    <w:tmpl w:val="490CA7DE"/>
    <w:lvl w:ilvl="0" w:tplc="2EBA0CB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3FB37E2"/>
    <w:multiLevelType w:val="hybridMultilevel"/>
    <w:tmpl w:val="0E8212C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75825E34"/>
    <w:multiLevelType w:val="hybridMultilevel"/>
    <w:tmpl w:val="73E23CC6"/>
    <w:lvl w:ilvl="0" w:tplc="04070005">
      <w:start w:val="1"/>
      <w:numFmt w:val="bullet"/>
      <w:lvlText w:val=""/>
      <w:lvlJc w:val="left"/>
      <w:pPr>
        <w:tabs>
          <w:tab w:val="num" w:pos="1776"/>
        </w:tabs>
        <w:ind w:left="1776" w:hanging="360"/>
      </w:pPr>
      <w:rPr>
        <w:rFonts w:ascii="Wingdings" w:hAnsi="Wingdings" w:hint="default"/>
      </w:rPr>
    </w:lvl>
    <w:lvl w:ilvl="1" w:tplc="04070003" w:tentative="1">
      <w:start w:val="1"/>
      <w:numFmt w:val="bullet"/>
      <w:lvlText w:val="o"/>
      <w:lvlJc w:val="left"/>
      <w:pPr>
        <w:tabs>
          <w:tab w:val="num" w:pos="2496"/>
        </w:tabs>
        <w:ind w:left="2496" w:hanging="360"/>
      </w:pPr>
      <w:rPr>
        <w:rFonts w:ascii="Courier New" w:hAnsi="Courier New" w:cs="Courier New" w:hint="default"/>
      </w:rPr>
    </w:lvl>
    <w:lvl w:ilvl="2" w:tplc="04070005" w:tentative="1">
      <w:start w:val="1"/>
      <w:numFmt w:val="bullet"/>
      <w:lvlText w:val=""/>
      <w:lvlJc w:val="left"/>
      <w:pPr>
        <w:tabs>
          <w:tab w:val="num" w:pos="3216"/>
        </w:tabs>
        <w:ind w:left="3216" w:hanging="360"/>
      </w:pPr>
      <w:rPr>
        <w:rFonts w:ascii="Wingdings" w:hAnsi="Wingdings" w:hint="default"/>
      </w:rPr>
    </w:lvl>
    <w:lvl w:ilvl="3" w:tplc="04070001" w:tentative="1">
      <w:start w:val="1"/>
      <w:numFmt w:val="bullet"/>
      <w:lvlText w:val=""/>
      <w:lvlJc w:val="left"/>
      <w:pPr>
        <w:tabs>
          <w:tab w:val="num" w:pos="3936"/>
        </w:tabs>
        <w:ind w:left="3936" w:hanging="360"/>
      </w:pPr>
      <w:rPr>
        <w:rFonts w:ascii="Symbol" w:hAnsi="Symbol" w:hint="default"/>
      </w:rPr>
    </w:lvl>
    <w:lvl w:ilvl="4" w:tplc="04070003" w:tentative="1">
      <w:start w:val="1"/>
      <w:numFmt w:val="bullet"/>
      <w:lvlText w:val="o"/>
      <w:lvlJc w:val="left"/>
      <w:pPr>
        <w:tabs>
          <w:tab w:val="num" w:pos="4656"/>
        </w:tabs>
        <w:ind w:left="4656" w:hanging="360"/>
      </w:pPr>
      <w:rPr>
        <w:rFonts w:ascii="Courier New" w:hAnsi="Courier New" w:cs="Courier New" w:hint="default"/>
      </w:rPr>
    </w:lvl>
    <w:lvl w:ilvl="5" w:tplc="04070005" w:tentative="1">
      <w:start w:val="1"/>
      <w:numFmt w:val="bullet"/>
      <w:lvlText w:val=""/>
      <w:lvlJc w:val="left"/>
      <w:pPr>
        <w:tabs>
          <w:tab w:val="num" w:pos="5376"/>
        </w:tabs>
        <w:ind w:left="5376" w:hanging="360"/>
      </w:pPr>
      <w:rPr>
        <w:rFonts w:ascii="Wingdings" w:hAnsi="Wingdings" w:hint="default"/>
      </w:rPr>
    </w:lvl>
    <w:lvl w:ilvl="6" w:tplc="04070001" w:tentative="1">
      <w:start w:val="1"/>
      <w:numFmt w:val="bullet"/>
      <w:lvlText w:val=""/>
      <w:lvlJc w:val="left"/>
      <w:pPr>
        <w:tabs>
          <w:tab w:val="num" w:pos="6096"/>
        </w:tabs>
        <w:ind w:left="6096" w:hanging="360"/>
      </w:pPr>
      <w:rPr>
        <w:rFonts w:ascii="Symbol" w:hAnsi="Symbol" w:hint="default"/>
      </w:rPr>
    </w:lvl>
    <w:lvl w:ilvl="7" w:tplc="04070003" w:tentative="1">
      <w:start w:val="1"/>
      <w:numFmt w:val="bullet"/>
      <w:lvlText w:val="o"/>
      <w:lvlJc w:val="left"/>
      <w:pPr>
        <w:tabs>
          <w:tab w:val="num" w:pos="6816"/>
        </w:tabs>
        <w:ind w:left="6816" w:hanging="360"/>
      </w:pPr>
      <w:rPr>
        <w:rFonts w:ascii="Courier New" w:hAnsi="Courier New" w:cs="Courier New" w:hint="default"/>
      </w:rPr>
    </w:lvl>
    <w:lvl w:ilvl="8" w:tplc="04070005" w:tentative="1">
      <w:start w:val="1"/>
      <w:numFmt w:val="bullet"/>
      <w:lvlText w:val=""/>
      <w:lvlJc w:val="left"/>
      <w:pPr>
        <w:tabs>
          <w:tab w:val="num" w:pos="7536"/>
        </w:tabs>
        <w:ind w:left="7536" w:hanging="360"/>
      </w:pPr>
      <w:rPr>
        <w:rFonts w:ascii="Wingdings" w:hAnsi="Wingdings" w:hint="default"/>
      </w:rPr>
    </w:lvl>
  </w:abstractNum>
  <w:abstractNum w:abstractNumId="30" w15:restartNumberingAfterBreak="0">
    <w:nsid w:val="761D10FC"/>
    <w:multiLevelType w:val="multilevel"/>
    <w:tmpl w:val="76CAA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9"/>
  </w:num>
  <w:num w:numId="2">
    <w:abstractNumId w:val="25"/>
  </w:num>
  <w:num w:numId="3">
    <w:abstractNumId w:val="6"/>
  </w:num>
  <w:num w:numId="4">
    <w:abstractNumId w:val="8"/>
  </w:num>
  <w:num w:numId="5">
    <w:abstractNumId w:val="23"/>
  </w:num>
  <w:num w:numId="6">
    <w:abstractNumId w:val="5"/>
  </w:num>
  <w:num w:numId="7">
    <w:abstractNumId w:val="1"/>
  </w:num>
  <w:num w:numId="8">
    <w:abstractNumId w:val="27"/>
  </w:num>
  <w:num w:numId="9">
    <w:abstractNumId w:val="14"/>
  </w:num>
  <w:num w:numId="10">
    <w:abstractNumId w:val="11"/>
  </w:num>
  <w:num w:numId="11">
    <w:abstractNumId w:val="10"/>
  </w:num>
  <w:num w:numId="12">
    <w:abstractNumId w:val="30"/>
  </w:num>
  <w:num w:numId="13">
    <w:abstractNumId w:val="2"/>
  </w:num>
  <w:num w:numId="14">
    <w:abstractNumId w:val="18"/>
  </w:num>
  <w:num w:numId="15">
    <w:abstractNumId w:val="9"/>
  </w:num>
  <w:num w:numId="16">
    <w:abstractNumId w:val="28"/>
  </w:num>
  <w:num w:numId="17">
    <w:abstractNumId w:val="17"/>
  </w:num>
  <w:num w:numId="18">
    <w:abstractNumId w:val="13"/>
  </w:num>
  <w:num w:numId="19">
    <w:abstractNumId w:val="24"/>
  </w:num>
  <w:num w:numId="20">
    <w:abstractNumId w:val="15"/>
  </w:num>
  <w:num w:numId="21">
    <w:abstractNumId w:val="4"/>
  </w:num>
  <w:num w:numId="22">
    <w:abstractNumId w:val="22"/>
  </w:num>
  <w:num w:numId="23">
    <w:abstractNumId w:val="12"/>
  </w:num>
  <w:num w:numId="24">
    <w:abstractNumId w:val="0"/>
  </w:num>
  <w:num w:numId="25">
    <w:abstractNumId w:val="19"/>
  </w:num>
  <w:num w:numId="26">
    <w:abstractNumId w:val="26"/>
  </w:num>
  <w:num w:numId="27">
    <w:abstractNumId w:val="3"/>
  </w:num>
  <w:num w:numId="28">
    <w:abstractNumId w:val="20"/>
  </w:num>
  <w:num w:numId="29">
    <w:abstractNumId w:val="21"/>
  </w:num>
  <w:num w:numId="30">
    <w:abstractNumId w:val="16"/>
  </w:num>
  <w:num w:numId="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oNotHyphenateCaps/>
  <w:displayHorizontalDrawingGridEvery w:val="0"/>
  <w:displayVerticalDrawingGridEvery w:val="0"/>
  <w:doNotUseMarginsForDrawingGridOrigin/>
  <w:noPunctuationKerning/>
  <w:characterSpacingControl w:val="doNotCompress"/>
  <w:hdrShapeDefaults>
    <o:shapedefaults v:ext="edit" spidmax="2049">
      <o:colormru v:ext="edit" colors="#009836"/>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4BB6"/>
    <w:rsid w:val="00002287"/>
    <w:rsid w:val="00004D8D"/>
    <w:rsid w:val="000059EB"/>
    <w:rsid w:val="000129D5"/>
    <w:rsid w:val="00016737"/>
    <w:rsid w:val="00017B52"/>
    <w:rsid w:val="00017F0A"/>
    <w:rsid w:val="00020780"/>
    <w:rsid w:val="00022ED1"/>
    <w:rsid w:val="000269CE"/>
    <w:rsid w:val="00033686"/>
    <w:rsid w:val="0004189D"/>
    <w:rsid w:val="00042C01"/>
    <w:rsid w:val="000434FA"/>
    <w:rsid w:val="00054473"/>
    <w:rsid w:val="00065085"/>
    <w:rsid w:val="0006555B"/>
    <w:rsid w:val="000660A4"/>
    <w:rsid w:val="0007158C"/>
    <w:rsid w:val="00072B9A"/>
    <w:rsid w:val="00073EA8"/>
    <w:rsid w:val="00083E7D"/>
    <w:rsid w:val="00084E3B"/>
    <w:rsid w:val="0008775D"/>
    <w:rsid w:val="00091151"/>
    <w:rsid w:val="000A19AD"/>
    <w:rsid w:val="000A41DE"/>
    <w:rsid w:val="000A7CB2"/>
    <w:rsid w:val="000B03AA"/>
    <w:rsid w:val="000C46C0"/>
    <w:rsid w:val="000C5468"/>
    <w:rsid w:val="000C5562"/>
    <w:rsid w:val="000C5DA9"/>
    <w:rsid w:val="000D3FD3"/>
    <w:rsid w:val="000D5FED"/>
    <w:rsid w:val="00106D18"/>
    <w:rsid w:val="00110FB2"/>
    <w:rsid w:val="00121B05"/>
    <w:rsid w:val="001246C5"/>
    <w:rsid w:val="00143C49"/>
    <w:rsid w:val="0014402B"/>
    <w:rsid w:val="00146E69"/>
    <w:rsid w:val="00147885"/>
    <w:rsid w:val="0015135D"/>
    <w:rsid w:val="001542F4"/>
    <w:rsid w:val="00167C2A"/>
    <w:rsid w:val="00172AFD"/>
    <w:rsid w:val="00186655"/>
    <w:rsid w:val="001936B6"/>
    <w:rsid w:val="00197869"/>
    <w:rsid w:val="001A2A9C"/>
    <w:rsid w:val="001A5302"/>
    <w:rsid w:val="001B2E30"/>
    <w:rsid w:val="001B4895"/>
    <w:rsid w:val="001C2C6F"/>
    <w:rsid w:val="001D0056"/>
    <w:rsid w:val="001D2B20"/>
    <w:rsid w:val="001D598F"/>
    <w:rsid w:val="001D75BB"/>
    <w:rsid w:val="001E0499"/>
    <w:rsid w:val="001E1974"/>
    <w:rsid w:val="001F3B1E"/>
    <w:rsid w:val="001F6B6C"/>
    <w:rsid w:val="001F75EC"/>
    <w:rsid w:val="00215B09"/>
    <w:rsid w:val="0025072C"/>
    <w:rsid w:val="00255D17"/>
    <w:rsid w:val="00264F2F"/>
    <w:rsid w:val="00273809"/>
    <w:rsid w:val="0028086B"/>
    <w:rsid w:val="00281AEE"/>
    <w:rsid w:val="00281E28"/>
    <w:rsid w:val="00290179"/>
    <w:rsid w:val="002932B1"/>
    <w:rsid w:val="00295091"/>
    <w:rsid w:val="002A28AD"/>
    <w:rsid w:val="002A2D41"/>
    <w:rsid w:val="002B17CC"/>
    <w:rsid w:val="002B4D98"/>
    <w:rsid w:val="002B5A09"/>
    <w:rsid w:val="002C01C4"/>
    <w:rsid w:val="002C0E55"/>
    <w:rsid w:val="002D0A64"/>
    <w:rsid w:val="002D2585"/>
    <w:rsid w:val="002E0E9E"/>
    <w:rsid w:val="002E1FC6"/>
    <w:rsid w:val="002E7743"/>
    <w:rsid w:val="002F63B8"/>
    <w:rsid w:val="002F6DE8"/>
    <w:rsid w:val="00302B39"/>
    <w:rsid w:val="00303E2E"/>
    <w:rsid w:val="00306012"/>
    <w:rsid w:val="003143C0"/>
    <w:rsid w:val="00314659"/>
    <w:rsid w:val="00317911"/>
    <w:rsid w:val="00321554"/>
    <w:rsid w:val="00333416"/>
    <w:rsid w:val="003340D1"/>
    <w:rsid w:val="00334BF7"/>
    <w:rsid w:val="00340DB8"/>
    <w:rsid w:val="003455A4"/>
    <w:rsid w:val="00351E44"/>
    <w:rsid w:val="00354B4D"/>
    <w:rsid w:val="00355890"/>
    <w:rsid w:val="003605C8"/>
    <w:rsid w:val="00363DD9"/>
    <w:rsid w:val="00363E0C"/>
    <w:rsid w:val="00365FE0"/>
    <w:rsid w:val="00373A31"/>
    <w:rsid w:val="00377EB7"/>
    <w:rsid w:val="00377F08"/>
    <w:rsid w:val="00381671"/>
    <w:rsid w:val="00386B08"/>
    <w:rsid w:val="00387C81"/>
    <w:rsid w:val="00391B83"/>
    <w:rsid w:val="00392415"/>
    <w:rsid w:val="0039271E"/>
    <w:rsid w:val="003927BB"/>
    <w:rsid w:val="003934F1"/>
    <w:rsid w:val="0039468F"/>
    <w:rsid w:val="0039589D"/>
    <w:rsid w:val="003A37C2"/>
    <w:rsid w:val="003A3862"/>
    <w:rsid w:val="003B39DA"/>
    <w:rsid w:val="003C0EAF"/>
    <w:rsid w:val="003C2A28"/>
    <w:rsid w:val="003C4162"/>
    <w:rsid w:val="003D0A73"/>
    <w:rsid w:val="003D207A"/>
    <w:rsid w:val="003D26FF"/>
    <w:rsid w:val="003D5961"/>
    <w:rsid w:val="003E2651"/>
    <w:rsid w:val="003E53A0"/>
    <w:rsid w:val="003F5331"/>
    <w:rsid w:val="004017CB"/>
    <w:rsid w:val="004070B3"/>
    <w:rsid w:val="00407362"/>
    <w:rsid w:val="004112E7"/>
    <w:rsid w:val="004123C2"/>
    <w:rsid w:val="00433EFE"/>
    <w:rsid w:val="004372A9"/>
    <w:rsid w:val="004372E6"/>
    <w:rsid w:val="004406F2"/>
    <w:rsid w:val="00440856"/>
    <w:rsid w:val="004418EE"/>
    <w:rsid w:val="004428CB"/>
    <w:rsid w:val="00442DFE"/>
    <w:rsid w:val="00446CEF"/>
    <w:rsid w:val="00447191"/>
    <w:rsid w:val="00447DB8"/>
    <w:rsid w:val="0046217B"/>
    <w:rsid w:val="00464932"/>
    <w:rsid w:val="00466C12"/>
    <w:rsid w:val="0047216D"/>
    <w:rsid w:val="00473D54"/>
    <w:rsid w:val="004844F3"/>
    <w:rsid w:val="00493F45"/>
    <w:rsid w:val="004A36AD"/>
    <w:rsid w:val="004A3DEF"/>
    <w:rsid w:val="004A50DA"/>
    <w:rsid w:val="004A7A92"/>
    <w:rsid w:val="004B0C78"/>
    <w:rsid w:val="004B0DF4"/>
    <w:rsid w:val="004B1E73"/>
    <w:rsid w:val="004B7A79"/>
    <w:rsid w:val="004C0FA9"/>
    <w:rsid w:val="004C1D6C"/>
    <w:rsid w:val="004C4D8A"/>
    <w:rsid w:val="004C7810"/>
    <w:rsid w:val="004D0764"/>
    <w:rsid w:val="004D2EC5"/>
    <w:rsid w:val="004D4DF0"/>
    <w:rsid w:val="004D581C"/>
    <w:rsid w:val="004E7828"/>
    <w:rsid w:val="005015A1"/>
    <w:rsid w:val="0051022E"/>
    <w:rsid w:val="00510ED5"/>
    <w:rsid w:val="0051485D"/>
    <w:rsid w:val="00522285"/>
    <w:rsid w:val="00524558"/>
    <w:rsid w:val="005249DA"/>
    <w:rsid w:val="00536AB4"/>
    <w:rsid w:val="00541C49"/>
    <w:rsid w:val="00542CD0"/>
    <w:rsid w:val="00544243"/>
    <w:rsid w:val="00544A41"/>
    <w:rsid w:val="00547849"/>
    <w:rsid w:val="00560358"/>
    <w:rsid w:val="00562517"/>
    <w:rsid w:val="00562FE8"/>
    <w:rsid w:val="0057463A"/>
    <w:rsid w:val="00582964"/>
    <w:rsid w:val="0058779D"/>
    <w:rsid w:val="005A33ED"/>
    <w:rsid w:val="005A4D4B"/>
    <w:rsid w:val="005A50D3"/>
    <w:rsid w:val="005B6AF4"/>
    <w:rsid w:val="005C0081"/>
    <w:rsid w:val="005C25BC"/>
    <w:rsid w:val="005C5D64"/>
    <w:rsid w:val="005C7B88"/>
    <w:rsid w:val="005E62DD"/>
    <w:rsid w:val="005F0FEF"/>
    <w:rsid w:val="005F30DA"/>
    <w:rsid w:val="005F4A8B"/>
    <w:rsid w:val="0060193A"/>
    <w:rsid w:val="00601CEC"/>
    <w:rsid w:val="006031EE"/>
    <w:rsid w:val="00606512"/>
    <w:rsid w:val="00611581"/>
    <w:rsid w:val="006238A1"/>
    <w:rsid w:val="00625EAB"/>
    <w:rsid w:val="00642205"/>
    <w:rsid w:val="00652DDA"/>
    <w:rsid w:val="00652E7D"/>
    <w:rsid w:val="0065398D"/>
    <w:rsid w:val="00657BBE"/>
    <w:rsid w:val="00665A59"/>
    <w:rsid w:val="006850AB"/>
    <w:rsid w:val="00691476"/>
    <w:rsid w:val="00694330"/>
    <w:rsid w:val="00695860"/>
    <w:rsid w:val="006A00B5"/>
    <w:rsid w:val="006B0241"/>
    <w:rsid w:val="006B2767"/>
    <w:rsid w:val="006B6352"/>
    <w:rsid w:val="006D02FD"/>
    <w:rsid w:val="006D228A"/>
    <w:rsid w:val="006E378D"/>
    <w:rsid w:val="00700B29"/>
    <w:rsid w:val="007029BB"/>
    <w:rsid w:val="00730250"/>
    <w:rsid w:val="00730618"/>
    <w:rsid w:val="0073490E"/>
    <w:rsid w:val="00737740"/>
    <w:rsid w:val="0074006F"/>
    <w:rsid w:val="0074639A"/>
    <w:rsid w:val="00755671"/>
    <w:rsid w:val="00757271"/>
    <w:rsid w:val="00767915"/>
    <w:rsid w:val="00780E24"/>
    <w:rsid w:val="00786422"/>
    <w:rsid w:val="007954A4"/>
    <w:rsid w:val="007A20DF"/>
    <w:rsid w:val="007A3A65"/>
    <w:rsid w:val="007B1B61"/>
    <w:rsid w:val="007B22DD"/>
    <w:rsid w:val="007C174B"/>
    <w:rsid w:val="007C457E"/>
    <w:rsid w:val="007C5258"/>
    <w:rsid w:val="007D5FEA"/>
    <w:rsid w:val="007E76F6"/>
    <w:rsid w:val="007F3747"/>
    <w:rsid w:val="00804485"/>
    <w:rsid w:val="00806C4C"/>
    <w:rsid w:val="00807530"/>
    <w:rsid w:val="008112D1"/>
    <w:rsid w:val="00816B8B"/>
    <w:rsid w:val="008215CE"/>
    <w:rsid w:val="00825873"/>
    <w:rsid w:val="00827316"/>
    <w:rsid w:val="00834CAA"/>
    <w:rsid w:val="008417F8"/>
    <w:rsid w:val="00843410"/>
    <w:rsid w:val="00863FB8"/>
    <w:rsid w:val="008664C4"/>
    <w:rsid w:val="00866BD0"/>
    <w:rsid w:val="00867993"/>
    <w:rsid w:val="00871E96"/>
    <w:rsid w:val="00873290"/>
    <w:rsid w:val="00876032"/>
    <w:rsid w:val="008802B6"/>
    <w:rsid w:val="00883890"/>
    <w:rsid w:val="00885C76"/>
    <w:rsid w:val="0088695E"/>
    <w:rsid w:val="00894BAA"/>
    <w:rsid w:val="00896407"/>
    <w:rsid w:val="008A1495"/>
    <w:rsid w:val="008A3014"/>
    <w:rsid w:val="008A3453"/>
    <w:rsid w:val="008A4FE4"/>
    <w:rsid w:val="008B5B90"/>
    <w:rsid w:val="008B7235"/>
    <w:rsid w:val="008C4F83"/>
    <w:rsid w:val="008C601F"/>
    <w:rsid w:val="008C78E0"/>
    <w:rsid w:val="008D6132"/>
    <w:rsid w:val="008F27B8"/>
    <w:rsid w:val="008F46AD"/>
    <w:rsid w:val="008F487B"/>
    <w:rsid w:val="008F4BB6"/>
    <w:rsid w:val="00903644"/>
    <w:rsid w:val="00912A7F"/>
    <w:rsid w:val="00914487"/>
    <w:rsid w:val="00920FF4"/>
    <w:rsid w:val="00926F6D"/>
    <w:rsid w:val="009352D6"/>
    <w:rsid w:val="0094006B"/>
    <w:rsid w:val="009764B0"/>
    <w:rsid w:val="0099294D"/>
    <w:rsid w:val="00993AEC"/>
    <w:rsid w:val="00996950"/>
    <w:rsid w:val="009A3440"/>
    <w:rsid w:val="009B08CB"/>
    <w:rsid w:val="009B2B76"/>
    <w:rsid w:val="009B6082"/>
    <w:rsid w:val="009B6832"/>
    <w:rsid w:val="009C0E6B"/>
    <w:rsid w:val="009C5976"/>
    <w:rsid w:val="009D19C2"/>
    <w:rsid w:val="009D4ABC"/>
    <w:rsid w:val="009D5AF8"/>
    <w:rsid w:val="009D6D07"/>
    <w:rsid w:val="009F02F3"/>
    <w:rsid w:val="009F08A9"/>
    <w:rsid w:val="009F2184"/>
    <w:rsid w:val="009F4873"/>
    <w:rsid w:val="009F4D3F"/>
    <w:rsid w:val="009F721A"/>
    <w:rsid w:val="009F7F66"/>
    <w:rsid w:val="00A143B4"/>
    <w:rsid w:val="00A15DBE"/>
    <w:rsid w:val="00A2687F"/>
    <w:rsid w:val="00A451EF"/>
    <w:rsid w:val="00A4668E"/>
    <w:rsid w:val="00A532A1"/>
    <w:rsid w:val="00A60FB6"/>
    <w:rsid w:val="00A67436"/>
    <w:rsid w:val="00A84E34"/>
    <w:rsid w:val="00A85616"/>
    <w:rsid w:val="00A90332"/>
    <w:rsid w:val="00AE2F05"/>
    <w:rsid w:val="00AF0BC8"/>
    <w:rsid w:val="00AF14C9"/>
    <w:rsid w:val="00AF1BA5"/>
    <w:rsid w:val="00AF5C38"/>
    <w:rsid w:val="00B03934"/>
    <w:rsid w:val="00B11258"/>
    <w:rsid w:val="00B32469"/>
    <w:rsid w:val="00B4088B"/>
    <w:rsid w:val="00B4552C"/>
    <w:rsid w:val="00B62627"/>
    <w:rsid w:val="00B66893"/>
    <w:rsid w:val="00B75A1A"/>
    <w:rsid w:val="00B87F6D"/>
    <w:rsid w:val="00B9213F"/>
    <w:rsid w:val="00B9326C"/>
    <w:rsid w:val="00BC0AF8"/>
    <w:rsid w:val="00BC1E0D"/>
    <w:rsid w:val="00BD0BD8"/>
    <w:rsid w:val="00BD2D34"/>
    <w:rsid w:val="00BD373A"/>
    <w:rsid w:val="00BD4968"/>
    <w:rsid w:val="00BF2706"/>
    <w:rsid w:val="00BF3117"/>
    <w:rsid w:val="00BF3A6B"/>
    <w:rsid w:val="00BF467A"/>
    <w:rsid w:val="00C02828"/>
    <w:rsid w:val="00C03D57"/>
    <w:rsid w:val="00C069D0"/>
    <w:rsid w:val="00C11B74"/>
    <w:rsid w:val="00C13FED"/>
    <w:rsid w:val="00C1462C"/>
    <w:rsid w:val="00C15F5D"/>
    <w:rsid w:val="00C16A08"/>
    <w:rsid w:val="00C25321"/>
    <w:rsid w:val="00C34749"/>
    <w:rsid w:val="00C411C1"/>
    <w:rsid w:val="00C415F6"/>
    <w:rsid w:val="00C46986"/>
    <w:rsid w:val="00C523E5"/>
    <w:rsid w:val="00C53BA3"/>
    <w:rsid w:val="00C67998"/>
    <w:rsid w:val="00C82AB9"/>
    <w:rsid w:val="00C855E9"/>
    <w:rsid w:val="00C96BAB"/>
    <w:rsid w:val="00CA4631"/>
    <w:rsid w:val="00CB4C41"/>
    <w:rsid w:val="00CC6792"/>
    <w:rsid w:val="00CC71E6"/>
    <w:rsid w:val="00CD39E6"/>
    <w:rsid w:val="00CE1631"/>
    <w:rsid w:val="00CE4770"/>
    <w:rsid w:val="00CF0493"/>
    <w:rsid w:val="00D00C1E"/>
    <w:rsid w:val="00D0730F"/>
    <w:rsid w:val="00D1526F"/>
    <w:rsid w:val="00D20183"/>
    <w:rsid w:val="00D2126D"/>
    <w:rsid w:val="00D2232B"/>
    <w:rsid w:val="00D264D6"/>
    <w:rsid w:val="00D444F3"/>
    <w:rsid w:val="00D46727"/>
    <w:rsid w:val="00D50F61"/>
    <w:rsid w:val="00D511E1"/>
    <w:rsid w:val="00D55BED"/>
    <w:rsid w:val="00D62CAA"/>
    <w:rsid w:val="00D63163"/>
    <w:rsid w:val="00D661E1"/>
    <w:rsid w:val="00D66735"/>
    <w:rsid w:val="00D715B3"/>
    <w:rsid w:val="00D746BD"/>
    <w:rsid w:val="00D75E5C"/>
    <w:rsid w:val="00D86D62"/>
    <w:rsid w:val="00DA10D6"/>
    <w:rsid w:val="00DA1F38"/>
    <w:rsid w:val="00DA79CB"/>
    <w:rsid w:val="00DB2C9A"/>
    <w:rsid w:val="00DC1503"/>
    <w:rsid w:val="00DC1F7E"/>
    <w:rsid w:val="00DD023B"/>
    <w:rsid w:val="00DD259E"/>
    <w:rsid w:val="00DF1DDE"/>
    <w:rsid w:val="00DF737D"/>
    <w:rsid w:val="00E0050D"/>
    <w:rsid w:val="00E038F2"/>
    <w:rsid w:val="00E13E9E"/>
    <w:rsid w:val="00E40581"/>
    <w:rsid w:val="00E41797"/>
    <w:rsid w:val="00E525CD"/>
    <w:rsid w:val="00E579A0"/>
    <w:rsid w:val="00E64C9A"/>
    <w:rsid w:val="00E70E72"/>
    <w:rsid w:val="00E767A9"/>
    <w:rsid w:val="00E83BE5"/>
    <w:rsid w:val="00E84456"/>
    <w:rsid w:val="00E868D3"/>
    <w:rsid w:val="00E90AF0"/>
    <w:rsid w:val="00E95574"/>
    <w:rsid w:val="00EC3215"/>
    <w:rsid w:val="00EC4FAF"/>
    <w:rsid w:val="00EE0A75"/>
    <w:rsid w:val="00EE6AD1"/>
    <w:rsid w:val="00EE74D6"/>
    <w:rsid w:val="00EF23AF"/>
    <w:rsid w:val="00F04129"/>
    <w:rsid w:val="00F14B6D"/>
    <w:rsid w:val="00F24C51"/>
    <w:rsid w:val="00F33D22"/>
    <w:rsid w:val="00F35D9D"/>
    <w:rsid w:val="00F50AD5"/>
    <w:rsid w:val="00F51ED3"/>
    <w:rsid w:val="00F52C7B"/>
    <w:rsid w:val="00F64036"/>
    <w:rsid w:val="00F74B00"/>
    <w:rsid w:val="00F755A1"/>
    <w:rsid w:val="00F76DE0"/>
    <w:rsid w:val="00F8635C"/>
    <w:rsid w:val="00F86711"/>
    <w:rsid w:val="00F931AD"/>
    <w:rsid w:val="00F948DE"/>
    <w:rsid w:val="00F94ECE"/>
    <w:rsid w:val="00F95BEC"/>
    <w:rsid w:val="00FA1C04"/>
    <w:rsid w:val="00FA3ABB"/>
    <w:rsid w:val="00FA765E"/>
    <w:rsid w:val="00FB2DE1"/>
    <w:rsid w:val="00FB3ED6"/>
    <w:rsid w:val="00FD2E4C"/>
    <w:rsid w:val="00FD6A46"/>
    <w:rsid w:val="00FE061D"/>
    <w:rsid w:val="00FE266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009836"/>
    </o:shapedefaults>
    <o:shapelayout v:ext="edit">
      <o:idmap v:ext="edit" data="1"/>
    </o:shapelayout>
  </w:shapeDefaults>
  <w:decimalSymbol w:val=","/>
  <w:listSeparator w:val=";"/>
  <w15:docId w15:val="{F88D85CD-8DED-4139-AE11-14DF686A0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4552C"/>
  </w:style>
  <w:style w:type="paragraph" w:styleId="berschrift1">
    <w:name w:val="heading 1"/>
    <w:basedOn w:val="Standard"/>
    <w:next w:val="Standard"/>
    <w:link w:val="berschrift1Zchn"/>
    <w:qFormat/>
    <w:rsid w:val="00B4552C"/>
    <w:pPr>
      <w:keepNext/>
      <w:ind w:right="565"/>
      <w:outlineLvl w:val="0"/>
    </w:pPr>
    <w:rPr>
      <w:rFonts w:ascii="Arial" w:hAnsi="Arial"/>
      <w:bCs/>
      <w:sz w:val="24"/>
      <w:szCs w:val="24"/>
    </w:rPr>
  </w:style>
  <w:style w:type="paragraph" w:styleId="berschrift2">
    <w:name w:val="heading 2"/>
    <w:basedOn w:val="Standard"/>
    <w:next w:val="Standard"/>
    <w:qFormat/>
    <w:rsid w:val="00B4552C"/>
    <w:pPr>
      <w:keepNext/>
      <w:outlineLvl w:val="1"/>
    </w:pPr>
    <w:rPr>
      <w:rFonts w:ascii="Arial" w:hAnsi="Arial"/>
      <w:b/>
    </w:rPr>
  </w:style>
  <w:style w:type="paragraph" w:styleId="berschrift3">
    <w:name w:val="heading 3"/>
    <w:basedOn w:val="Standard"/>
    <w:next w:val="Standard"/>
    <w:qFormat/>
    <w:rsid w:val="00B4552C"/>
    <w:pPr>
      <w:keepNext/>
      <w:outlineLvl w:val="2"/>
    </w:pPr>
    <w:rPr>
      <w:rFonts w:ascii="Arial" w:hAnsi="Arial" w:cs="Arial"/>
      <w:b/>
      <w:bCs/>
      <w:sz w:val="24"/>
    </w:rPr>
  </w:style>
  <w:style w:type="paragraph" w:styleId="berschrift4">
    <w:name w:val="heading 4"/>
    <w:basedOn w:val="Standard"/>
    <w:next w:val="Standard"/>
    <w:qFormat/>
    <w:rsid w:val="00B4552C"/>
    <w:pPr>
      <w:keepNext/>
      <w:spacing w:before="240" w:after="60"/>
      <w:outlineLvl w:val="3"/>
    </w:pPr>
    <w:rPr>
      <w:b/>
      <w:bCs/>
      <w:sz w:val="28"/>
      <w:szCs w:val="28"/>
    </w:rPr>
  </w:style>
  <w:style w:type="paragraph" w:styleId="berschrift5">
    <w:name w:val="heading 5"/>
    <w:basedOn w:val="Standard"/>
    <w:next w:val="Standard"/>
    <w:qFormat/>
    <w:rsid w:val="00B4552C"/>
    <w:pPr>
      <w:spacing w:before="240" w:after="60"/>
      <w:outlineLvl w:val="4"/>
    </w:pPr>
    <w:rPr>
      <w:b/>
      <w:bCs/>
      <w:i/>
      <w:iCs/>
      <w:sz w:val="26"/>
      <w:szCs w:val="26"/>
    </w:rPr>
  </w:style>
  <w:style w:type="paragraph" w:styleId="berschrift6">
    <w:name w:val="heading 6"/>
    <w:basedOn w:val="Standard"/>
    <w:next w:val="Standard"/>
    <w:qFormat/>
    <w:rsid w:val="00B4552C"/>
    <w:pPr>
      <w:spacing w:before="240" w:after="60"/>
      <w:outlineLvl w:val="5"/>
    </w:pPr>
    <w:rPr>
      <w:b/>
      <w:bCs/>
      <w:sz w:val="22"/>
      <w:szCs w:val="22"/>
    </w:rPr>
  </w:style>
  <w:style w:type="paragraph" w:styleId="berschrift7">
    <w:name w:val="heading 7"/>
    <w:basedOn w:val="Standard"/>
    <w:next w:val="Standard"/>
    <w:qFormat/>
    <w:rsid w:val="00B4552C"/>
    <w:pPr>
      <w:keepNext/>
      <w:spacing w:line="360" w:lineRule="auto"/>
      <w:ind w:right="3119"/>
      <w:outlineLvl w:val="6"/>
    </w:pPr>
    <w:rPr>
      <w:rFonts w:ascii="Arial"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rsid w:val="00B4552C"/>
    <w:pPr>
      <w:tabs>
        <w:tab w:val="center" w:pos="4536"/>
        <w:tab w:val="right" w:pos="9072"/>
      </w:tabs>
    </w:pPr>
  </w:style>
  <w:style w:type="paragraph" w:styleId="Fuzeile">
    <w:name w:val="footer"/>
    <w:basedOn w:val="Standard"/>
    <w:semiHidden/>
    <w:rsid w:val="00B4552C"/>
    <w:pPr>
      <w:tabs>
        <w:tab w:val="center" w:pos="4536"/>
        <w:tab w:val="right" w:pos="9072"/>
      </w:tabs>
    </w:pPr>
  </w:style>
  <w:style w:type="character" w:styleId="Seitenzahl">
    <w:name w:val="page number"/>
    <w:basedOn w:val="Absatz-Standardschriftart"/>
    <w:semiHidden/>
    <w:rsid w:val="00B4552C"/>
  </w:style>
  <w:style w:type="character" w:styleId="Hyperlink">
    <w:name w:val="Hyperlink"/>
    <w:semiHidden/>
    <w:rsid w:val="00B4552C"/>
    <w:rPr>
      <w:color w:val="0000FF"/>
      <w:u w:val="single"/>
    </w:rPr>
  </w:style>
  <w:style w:type="character" w:styleId="BesuchterHyperlink">
    <w:name w:val="FollowedHyperlink"/>
    <w:semiHidden/>
    <w:rsid w:val="00B4552C"/>
    <w:rPr>
      <w:color w:val="800080"/>
      <w:u w:val="single"/>
    </w:rPr>
  </w:style>
  <w:style w:type="paragraph" w:styleId="Sprechblasentext">
    <w:name w:val="Balloon Text"/>
    <w:basedOn w:val="Standard"/>
    <w:semiHidden/>
    <w:rsid w:val="00B4552C"/>
    <w:rPr>
      <w:rFonts w:ascii="Tahoma" w:hAnsi="Tahoma" w:cs="Tahoma"/>
      <w:sz w:val="16"/>
      <w:szCs w:val="16"/>
    </w:rPr>
  </w:style>
  <w:style w:type="paragraph" w:styleId="Textkrper">
    <w:name w:val="Body Text"/>
    <w:basedOn w:val="Standard"/>
    <w:semiHidden/>
    <w:rsid w:val="00B4552C"/>
    <w:pPr>
      <w:spacing w:after="240" w:line="240" w:lineRule="atLeast"/>
      <w:jc w:val="both"/>
    </w:pPr>
    <w:rPr>
      <w:rFonts w:ascii="Garamond" w:hAnsi="Garamond"/>
      <w:kern w:val="18"/>
    </w:rPr>
  </w:style>
  <w:style w:type="character" w:customStyle="1" w:styleId="ZchnZchn">
    <w:name w:val="Zchn Zchn"/>
    <w:rsid w:val="00B4552C"/>
    <w:rPr>
      <w:b/>
      <w:bCs/>
      <w:sz w:val="28"/>
      <w:szCs w:val="28"/>
      <w:lang w:val="de-DE" w:eastAsia="de-DE"/>
    </w:rPr>
  </w:style>
  <w:style w:type="paragraph" w:styleId="Dokumentstruktur">
    <w:name w:val="Document Map"/>
    <w:basedOn w:val="Standard"/>
    <w:semiHidden/>
    <w:rsid w:val="00B4552C"/>
    <w:pPr>
      <w:shd w:val="clear" w:color="auto" w:fill="000080"/>
    </w:pPr>
    <w:rPr>
      <w:rFonts w:ascii="Tahoma" w:hAnsi="Tahoma" w:cs="Tahoma"/>
    </w:rPr>
  </w:style>
  <w:style w:type="paragraph" w:styleId="Textkrper2">
    <w:name w:val="Body Text 2"/>
    <w:basedOn w:val="Standard"/>
    <w:semiHidden/>
    <w:rsid w:val="00B4552C"/>
    <w:pPr>
      <w:spacing w:line="360" w:lineRule="auto"/>
      <w:ind w:right="3119"/>
    </w:pPr>
    <w:rPr>
      <w:rFonts w:ascii="Arial" w:hAnsi="Arial" w:cs="Arial"/>
    </w:rPr>
  </w:style>
  <w:style w:type="character" w:customStyle="1" w:styleId="berschrift1Zchn">
    <w:name w:val="Überschrift 1 Zchn"/>
    <w:link w:val="berschrift1"/>
    <w:rsid w:val="003927BB"/>
    <w:rPr>
      <w:rFonts w:ascii="Arial" w:hAnsi="Arial" w:cs="Arial"/>
      <w:bCs/>
      <w:sz w:val="24"/>
      <w:szCs w:val="24"/>
    </w:rPr>
  </w:style>
  <w:style w:type="character" w:customStyle="1" w:styleId="hps">
    <w:name w:val="hps"/>
    <w:basedOn w:val="Absatz-Standardschriftart"/>
    <w:rsid w:val="003927BB"/>
  </w:style>
  <w:style w:type="paragraph" w:customStyle="1" w:styleId="Default">
    <w:name w:val="Default"/>
    <w:rsid w:val="00054473"/>
    <w:pPr>
      <w:autoSpaceDE w:val="0"/>
      <w:autoSpaceDN w:val="0"/>
      <w:adjustRightInd w:val="0"/>
    </w:pPr>
    <w:rPr>
      <w:rFonts w:ascii="Arial" w:hAnsi="Arial" w:cs="Arial"/>
      <w:color w:val="000000"/>
      <w:sz w:val="24"/>
      <w:szCs w:val="24"/>
    </w:rPr>
  </w:style>
  <w:style w:type="paragraph" w:styleId="NurText">
    <w:name w:val="Plain Text"/>
    <w:basedOn w:val="Standard"/>
    <w:link w:val="NurTextZchn"/>
    <w:uiPriority w:val="99"/>
    <w:unhideWhenUsed/>
    <w:rsid w:val="009B6082"/>
    <w:rPr>
      <w:rFonts w:ascii="Calibri" w:eastAsia="Calibri" w:hAnsi="Calibri"/>
      <w:sz w:val="22"/>
      <w:szCs w:val="22"/>
    </w:rPr>
  </w:style>
  <w:style w:type="character" w:customStyle="1" w:styleId="NurTextZchn">
    <w:name w:val="Nur Text Zchn"/>
    <w:link w:val="NurText"/>
    <w:uiPriority w:val="99"/>
    <w:rsid w:val="009B6082"/>
    <w:rPr>
      <w:rFonts w:ascii="Calibri" w:eastAsia="Calibri" w:hAnsi="Calibri"/>
      <w:sz w:val="22"/>
      <w:szCs w:val="22"/>
    </w:rPr>
  </w:style>
  <w:style w:type="paragraph" w:styleId="Listenabsatz">
    <w:name w:val="List Paragraph"/>
    <w:basedOn w:val="Standard"/>
    <w:uiPriority w:val="34"/>
    <w:qFormat/>
    <w:rsid w:val="006B0241"/>
    <w:pPr>
      <w:ind w:left="720"/>
    </w:pPr>
    <w:rPr>
      <w:rFonts w:ascii="Calibri" w:eastAsia="Calibri" w:hAnsi="Calibri"/>
      <w:sz w:val="22"/>
      <w:szCs w:val="22"/>
      <w:lang w:eastAsia="en-US"/>
    </w:rPr>
  </w:style>
  <w:style w:type="paragraph" w:styleId="StandardWeb">
    <w:name w:val="Normal (Web)"/>
    <w:basedOn w:val="Standard"/>
    <w:uiPriority w:val="99"/>
    <w:semiHidden/>
    <w:unhideWhenUsed/>
    <w:rsid w:val="00B87F6D"/>
    <w:pPr>
      <w:spacing w:before="100" w:beforeAutospacing="1" w:after="100" w:afterAutospacing="1"/>
    </w:pPr>
    <w:rPr>
      <w:sz w:val="24"/>
      <w:szCs w:val="24"/>
    </w:rPr>
  </w:style>
  <w:style w:type="character" w:styleId="Kommentarzeichen">
    <w:name w:val="annotation reference"/>
    <w:uiPriority w:val="99"/>
    <w:semiHidden/>
    <w:unhideWhenUsed/>
    <w:rsid w:val="00894BAA"/>
    <w:rPr>
      <w:sz w:val="16"/>
      <w:szCs w:val="16"/>
    </w:rPr>
  </w:style>
  <w:style w:type="paragraph" w:styleId="Kommentartext">
    <w:name w:val="annotation text"/>
    <w:basedOn w:val="Standard"/>
    <w:link w:val="KommentartextZchn"/>
    <w:uiPriority w:val="99"/>
    <w:semiHidden/>
    <w:unhideWhenUsed/>
    <w:rsid w:val="00894BAA"/>
  </w:style>
  <w:style w:type="character" w:customStyle="1" w:styleId="KommentartextZchn">
    <w:name w:val="Kommentartext Zchn"/>
    <w:basedOn w:val="Absatz-Standardschriftart"/>
    <w:link w:val="Kommentartext"/>
    <w:uiPriority w:val="99"/>
    <w:semiHidden/>
    <w:rsid w:val="00894BAA"/>
  </w:style>
  <w:style w:type="paragraph" w:customStyle="1" w:styleId="Flietext">
    <w:name w:val="Fließtext"/>
    <w:rsid w:val="00652DDA"/>
    <w:pPr>
      <w:tabs>
        <w:tab w:val="left" w:pos="283"/>
      </w:tabs>
      <w:spacing w:line="260" w:lineRule="atLeast"/>
    </w:pPr>
    <w:rPr>
      <w:rFonts w:ascii="Helvetica" w:hAnsi="Helvetica"/>
      <w:color w:val="000000"/>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1936909">
      <w:bodyDiv w:val="1"/>
      <w:marLeft w:val="0"/>
      <w:marRight w:val="0"/>
      <w:marTop w:val="0"/>
      <w:marBottom w:val="0"/>
      <w:divBdr>
        <w:top w:val="none" w:sz="0" w:space="0" w:color="auto"/>
        <w:left w:val="none" w:sz="0" w:space="0" w:color="auto"/>
        <w:bottom w:val="none" w:sz="0" w:space="0" w:color="auto"/>
        <w:right w:val="none" w:sz="0" w:space="0" w:color="auto"/>
      </w:divBdr>
    </w:div>
    <w:div w:id="691612601">
      <w:bodyDiv w:val="1"/>
      <w:marLeft w:val="0"/>
      <w:marRight w:val="0"/>
      <w:marTop w:val="0"/>
      <w:marBottom w:val="0"/>
      <w:divBdr>
        <w:top w:val="none" w:sz="0" w:space="0" w:color="auto"/>
        <w:left w:val="none" w:sz="0" w:space="0" w:color="auto"/>
        <w:bottom w:val="none" w:sz="0" w:space="0" w:color="auto"/>
        <w:right w:val="none" w:sz="0" w:space="0" w:color="auto"/>
      </w:divBdr>
      <w:divsChild>
        <w:div w:id="643776968">
          <w:marLeft w:val="115"/>
          <w:marRight w:val="0"/>
          <w:marTop w:val="180"/>
          <w:marBottom w:val="0"/>
          <w:divBdr>
            <w:top w:val="none" w:sz="0" w:space="0" w:color="auto"/>
            <w:left w:val="none" w:sz="0" w:space="0" w:color="auto"/>
            <w:bottom w:val="none" w:sz="0" w:space="0" w:color="auto"/>
            <w:right w:val="none" w:sz="0" w:space="0" w:color="auto"/>
          </w:divBdr>
        </w:div>
      </w:divsChild>
    </w:div>
    <w:div w:id="799225791">
      <w:bodyDiv w:val="1"/>
      <w:marLeft w:val="0"/>
      <w:marRight w:val="0"/>
      <w:marTop w:val="0"/>
      <w:marBottom w:val="0"/>
      <w:divBdr>
        <w:top w:val="none" w:sz="0" w:space="0" w:color="auto"/>
        <w:left w:val="none" w:sz="0" w:space="0" w:color="auto"/>
        <w:bottom w:val="none" w:sz="0" w:space="0" w:color="auto"/>
        <w:right w:val="none" w:sz="0" w:space="0" w:color="auto"/>
      </w:divBdr>
    </w:div>
    <w:div w:id="828596539">
      <w:bodyDiv w:val="1"/>
      <w:marLeft w:val="0"/>
      <w:marRight w:val="0"/>
      <w:marTop w:val="0"/>
      <w:marBottom w:val="0"/>
      <w:divBdr>
        <w:top w:val="none" w:sz="0" w:space="0" w:color="auto"/>
        <w:left w:val="none" w:sz="0" w:space="0" w:color="auto"/>
        <w:bottom w:val="none" w:sz="0" w:space="0" w:color="auto"/>
        <w:right w:val="none" w:sz="0" w:space="0" w:color="auto"/>
      </w:divBdr>
    </w:div>
    <w:div w:id="909391797">
      <w:bodyDiv w:val="1"/>
      <w:marLeft w:val="0"/>
      <w:marRight w:val="0"/>
      <w:marTop w:val="0"/>
      <w:marBottom w:val="0"/>
      <w:divBdr>
        <w:top w:val="none" w:sz="0" w:space="0" w:color="auto"/>
        <w:left w:val="none" w:sz="0" w:space="0" w:color="auto"/>
        <w:bottom w:val="none" w:sz="0" w:space="0" w:color="auto"/>
        <w:right w:val="none" w:sz="0" w:space="0" w:color="auto"/>
      </w:divBdr>
      <w:divsChild>
        <w:div w:id="732194611">
          <w:marLeft w:val="115"/>
          <w:marRight w:val="0"/>
          <w:marTop w:val="180"/>
          <w:marBottom w:val="0"/>
          <w:divBdr>
            <w:top w:val="none" w:sz="0" w:space="0" w:color="auto"/>
            <w:left w:val="none" w:sz="0" w:space="0" w:color="auto"/>
            <w:bottom w:val="none" w:sz="0" w:space="0" w:color="auto"/>
            <w:right w:val="none" w:sz="0" w:space="0" w:color="auto"/>
          </w:divBdr>
        </w:div>
      </w:divsChild>
    </w:div>
    <w:div w:id="1253780452">
      <w:bodyDiv w:val="1"/>
      <w:marLeft w:val="0"/>
      <w:marRight w:val="0"/>
      <w:marTop w:val="0"/>
      <w:marBottom w:val="0"/>
      <w:divBdr>
        <w:top w:val="none" w:sz="0" w:space="0" w:color="auto"/>
        <w:left w:val="none" w:sz="0" w:space="0" w:color="auto"/>
        <w:bottom w:val="none" w:sz="0" w:space="0" w:color="auto"/>
        <w:right w:val="none" w:sz="0" w:space="0" w:color="auto"/>
      </w:divBdr>
    </w:div>
    <w:div w:id="1289235604">
      <w:bodyDiv w:val="1"/>
      <w:marLeft w:val="0"/>
      <w:marRight w:val="0"/>
      <w:marTop w:val="0"/>
      <w:marBottom w:val="0"/>
      <w:divBdr>
        <w:top w:val="none" w:sz="0" w:space="0" w:color="auto"/>
        <w:left w:val="none" w:sz="0" w:space="0" w:color="auto"/>
        <w:bottom w:val="none" w:sz="0" w:space="0" w:color="auto"/>
        <w:right w:val="none" w:sz="0" w:space="0" w:color="auto"/>
      </w:divBdr>
    </w:div>
    <w:div w:id="1433937383">
      <w:bodyDiv w:val="1"/>
      <w:marLeft w:val="0"/>
      <w:marRight w:val="0"/>
      <w:marTop w:val="0"/>
      <w:marBottom w:val="0"/>
      <w:divBdr>
        <w:top w:val="none" w:sz="0" w:space="0" w:color="auto"/>
        <w:left w:val="none" w:sz="0" w:space="0" w:color="auto"/>
        <w:bottom w:val="none" w:sz="0" w:space="0" w:color="auto"/>
        <w:right w:val="none" w:sz="0" w:space="0" w:color="auto"/>
      </w:divBdr>
    </w:div>
    <w:div w:id="1700201141">
      <w:bodyDiv w:val="1"/>
      <w:marLeft w:val="0"/>
      <w:marRight w:val="0"/>
      <w:marTop w:val="0"/>
      <w:marBottom w:val="0"/>
      <w:divBdr>
        <w:top w:val="none" w:sz="0" w:space="0" w:color="auto"/>
        <w:left w:val="none" w:sz="0" w:space="0" w:color="auto"/>
        <w:bottom w:val="none" w:sz="0" w:space="0" w:color="auto"/>
        <w:right w:val="none" w:sz="0" w:space="0" w:color="auto"/>
      </w:divBdr>
      <w:divsChild>
        <w:div w:id="2094163154">
          <w:marLeft w:val="115"/>
          <w:marRight w:val="0"/>
          <w:marTop w:val="180"/>
          <w:marBottom w:val="0"/>
          <w:divBdr>
            <w:top w:val="none" w:sz="0" w:space="0" w:color="auto"/>
            <w:left w:val="none" w:sz="0" w:space="0" w:color="auto"/>
            <w:bottom w:val="none" w:sz="0" w:space="0" w:color="auto"/>
            <w:right w:val="none" w:sz="0" w:space="0" w:color="auto"/>
          </w:divBdr>
        </w:div>
      </w:divsChild>
    </w:div>
    <w:div w:id="1776057405">
      <w:bodyDiv w:val="1"/>
      <w:marLeft w:val="0"/>
      <w:marRight w:val="0"/>
      <w:marTop w:val="0"/>
      <w:marBottom w:val="0"/>
      <w:divBdr>
        <w:top w:val="none" w:sz="0" w:space="0" w:color="auto"/>
        <w:left w:val="none" w:sz="0" w:space="0" w:color="auto"/>
        <w:bottom w:val="none" w:sz="0" w:space="0" w:color="auto"/>
        <w:right w:val="none" w:sz="0" w:space="0" w:color="auto"/>
      </w:divBdr>
    </w:div>
    <w:div w:id="1825507576">
      <w:bodyDiv w:val="1"/>
      <w:marLeft w:val="0"/>
      <w:marRight w:val="0"/>
      <w:marTop w:val="0"/>
      <w:marBottom w:val="0"/>
      <w:divBdr>
        <w:top w:val="none" w:sz="0" w:space="0" w:color="auto"/>
        <w:left w:val="none" w:sz="0" w:space="0" w:color="auto"/>
        <w:bottom w:val="none" w:sz="0" w:space="0" w:color="auto"/>
        <w:right w:val="none" w:sz="0" w:space="0" w:color="auto"/>
      </w:divBdr>
    </w:div>
    <w:div w:id="2104958767">
      <w:bodyDiv w:val="1"/>
      <w:marLeft w:val="0"/>
      <w:marRight w:val="0"/>
      <w:marTop w:val="0"/>
      <w:marBottom w:val="0"/>
      <w:divBdr>
        <w:top w:val="none" w:sz="0" w:space="0" w:color="auto"/>
        <w:left w:val="none" w:sz="0" w:space="0" w:color="auto"/>
        <w:bottom w:val="none" w:sz="0" w:space="0" w:color="auto"/>
        <w:right w:val="none" w:sz="0" w:space="0" w:color="auto"/>
      </w:divBdr>
    </w:div>
    <w:div w:id="2115637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 /><Relationship Id="rId13" Type="http://schemas.openxmlformats.org/officeDocument/2006/relationships/image" Target="media/image9.jpeg" /><Relationship Id="rId18" Type="http://schemas.openxmlformats.org/officeDocument/2006/relationships/fontTable" Target="fontTable.xml"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image" Target="media/image8.jpeg" /><Relationship Id="rId17" Type="http://schemas.openxmlformats.org/officeDocument/2006/relationships/footer" Target="footer1.xml" /><Relationship Id="rId2" Type="http://schemas.openxmlformats.org/officeDocument/2006/relationships/numbering" Target="numbering.xml" /><Relationship Id="rId16" Type="http://schemas.openxmlformats.org/officeDocument/2006/relationships/header" Target="header1.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7.jpeg" /><Relationship Id="rId5" Type="http://schemas.openxmlformats.org/officeDocument/2006/relationships/webSettings" Target="webSettings.xml" /><Relationship Id="rId15" Type="http://schemas.openxmlformats.org/officeDocument/2006/relationships/image" Target="media/image11.png" /><Relationship Id="rId10" Type="http://schemas.openxmlformats.org/officeDocument/2006/relationships/image" Target="media/image6.jpeg" /><Relationship Id="rId19" Type="http://schemas.openxmlformats.org/officeDocument/2006/relationships/theme" Target="theme/theme1.xml" /><Relationship Id="rId4" Type="http://schemas.openxmlformats.org/officeDocument/2006/relationships/settings" Target="settings.xml" /><Relationship Id="rId9" Type="http://schemas.openxmlformats.org/officeDocument/2006/relationships/image" Target="media/image5.jpeg" /><Relationship Id="rId14" Type="http://schemas.openxmlformats.org/officeDocument/2006/relationships/image" Target="media/image10.jpeg" /></Relationships>
</file>

<file path=word/_rels/header1.xml.rels><?xml version="1.0" encoding="UTF-8" standalone="yes"?>
<Relationships xmlns="http://schemas.openxmlformats.org/package/2006/relationships"><Relationship Id="rId1" Type="http://schemas.openxmlformats.org/officeDocument/2006/relationships/image" Target="media/image12.png" /></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0F7CBF-69AE-425B-A171-3AD0AAC56C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925</Words>
  <Characters>6490</Characters>
  <Application>Microsoft Office Word</Application>
  <DocSecurity>4</DocSecurity>
  <Lines>54</Lines>
  <Paragraphs>14</Paragraphs>
  <ScaleCrop>false</ScaleCrop>
  <HeadingPairs>
    <vt:vector size="2" baseType="variant">
      <vt:variant>
        <vt:lpstr>Titel</vt:lpstr>
      </vt:variant>
      <vt:variant>
        <vt:i4>1</vt:i4>
      </vt:variant>
    </vt:vector>
  </HeadingPairs>
  <TitlesOfParts>
    <vt:vector size="1" baseType="lpstr">
      <vt:lpstr>1</vt:lpstr>
    </vt:vector>
  </TitlesOfParts>
  <Company>HOLZ-HER GmbH</Company>
  <LinksUpToDate>false</LinksUpToDate>
  <CharactersWithSpaces>7401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Schulte-Derne, Philipp</dc:creator>
  <cp:keywords/>
  <cp:lastModifiedBy>Engert, Andre</cp:lastModifiedBy>
  <cp:revision>2</cp:revision>
  <cp:lastPrinted>2020-01-17T09:25:00Z</cp:lastPrinted>
  <dcterms:created xsi:type="dcterms:W3CDTF">2020-01-20T09:21:00Z</dcterms:created>
  <dcterms:modified xsi:type="dcterms:W3CDTF">2020-01-20T09:21:00Z</dcterms:modified>
</cp:coreProperties>
</file>