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4A6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4A6549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621064" w:rsidRPr="00FD6A46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 +49 9341 86-1125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621064" w:rsidRDefault="0097717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Mai </w:t>
                  </w:r>
                  <w:r w:rsidR="00621064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2019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621064" w:rsidRDefault="00621064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101A0B" w:rsidRPr="00BB7BC5" w:rsidRDefault="0040683E" w:rsidP="00ED1049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Die </w:t>
      </w:r>
      <w:r w:rsidR="00F51B21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Gruppe </w:t>
      </w:r>
      <w:r w:rsidR="00F51B21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auf der </w:t>
      </w:r>
      <w:r w:rsidR="00BF1627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LIGNA 2019</w:t>
      </w:r>
      <w:r w:rsidR="002C1D2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: </w:t>
      </w:r>
      <w:r w:rsidR="00ED1049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Ve</w:t>
      </w:r>
      <w:r w:rsidR="00ED1049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r</w:t>
      </w:r>
      <w:r w:rsidR="00ED1049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lässlicher Partner im Wandel der Zeit</w:t>
      </w:r>
    </w:p>
    <w:p w:rsidR="004B2B92" w:rsidRDefault="00CE3DE8" w:rsidP="000371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60989">
        <w:rPr>
          <w:rFonts w:ascii="Arial" w:hAnsi="Arial" w:cs="Arial"/>
          <w:sz w:val="22"/>
          <w:szCs w:val="22"/>
        </w:rPr>
        <w:t>er führende Technologieanbieter für die Massivholz- und Holzwer</w:t>
      </w:r>
      <w:r w:rsidR="00960989">
        <w:rPr>
          <w:rFonts w:ascii="Arial" w:hAnsi="Arial" w:cs="Arial"/>
          <w:sz w:val="22"/>
          <w:szCs w:val="22"/>
        </w:rPr>
        <w:t>k</w:t>
      </w:r>
      <w:r w:rsidR="00960989">
        <w:rPr>
          <w:rFonts w:ascii="Arial" w:hAnsi="Arial" w:cs="Arial"/>
          <w:sz w:val="22"/>
          <w:szCs w:val="22"/>
        </w:rPr>
        <w:t xml:space="preserve">stoffbearbeitung </w:t>
      </w:r>
      <w:r>
        <w:rPr>
          <w:rFonts w:ascii="Arial" w:hAnsi="Arial" w:cs="Arial"/>
          <w:sz w:val="22"/>
          <w:szCs w:val="22"/>
        </w:rPr>
        <w:t xml:space="preserve">präsentiert sich in Hannover </w:t>
      </w:r>
      <w:r w:rsidR="00D03E7D">
        <w:rPr>
          <w:rFonts w:ascii="Arial" w:hAnsi="Arial" w:cs="Arial"/>
          <w:sz w:val="22"/>
          <w:szCs w:val="22"/>
        </w:rPr>
        <w:t xml:space="preserve">mit den Marken Weinig und Holz-Her </w:t>
      </w:r>
      <w:r w:rsidR="00C744C7">
        <w:rPr>
          <w:rFonts w:ascii="Arial" w:hAnsi="Arial" w:cs="Arial"/>
          <w:sz w:val="22"/>
          <w:szCs w:val="22"/>
        </w:rPr>
        <w:t>a</w:t>
      </w:r>
      <w:r w:rsidR="000371E8">
        <w:rPr>
          <w:rFonts w:ascii="Arial" w:hAnsi="Arial" w:cs="Arial"/>
          <w:sz w:val="22"/>
          <w:szCs w:val="22"/>
        </w:rPr>
        <w:t xml:space="preserve">uf einer </w:t>
      </w:r>
      <w:r w:rsidR="004B2B92">
        <w:rPr>
          <w:rFonts w:ascii="Arial" w:hAnsi="Arial" w:cs="Arial"/>
          <w:sz w:val="22"/>
          <w:szCs w:val="22"/>
        </w:rPr>
        <w:t>Ausstellungsfläche von über</w:t>
      </w:r>
      <w:r w:rsidR="00C744C7">
        <w:rPr>
          <w:rFonts w:ascii="Arial" w:hAnsi="Arial" w:cs="Arial"/>
          <w:sz w:val="22"/>
          <w:szCs w:val="22"/>
        </w:rPr>
        <w:t xml:space="preserve"> 5.000 m</w:t>
      </w:r>
      <w:r w:rsidR="00C744C7" w:rsidRPr="00CE3DE8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4B2B92">
        <w:rPr>
          <w:rFonts w:ascii="Arial" w:hAnsi="Arial" w:cs="Arial"/>
          <w:sz w:val="22"/>
          <w:szCs w:val="22"/>
        </w:rPr>
        <w:t>Unter dem Motto THINK WEINIG macht die W</w:t>
      </w:r>
      <w:r w:rsidR="00D03E7D">
        <w:rPr>
          <w:rFonts w:ascii="Arial" w:hAnsi="Arial" w:cs="Arial"/>
          <w:sz w:val="22"/>
          <w:szCs w:val="22"/>
        </w:rPr>
        <w:t>einig</w:t>
      </w:r>
      <w:r w:rsidR="004B2B92">
        <w:rPr>
          <w:rFonts w:ascii="Arial" w:hAnsi="Arial" w:cs="Arial"/>
          <w:sz w:val="22"/>
          <w:szCs w:val="22"/>
        </w:rPr>
        <w:t xml:space="preserve"> Gruppe in Halle 27 über 55 Maschinen und Systeme in Live-Vorführungen für die Fachbesucher erlebbar. Nach dem exzellenten Messe-Ergebnis aus 2017 wird auf der LIGNA 2019 eine weitere Steigerung erwartet. </w:t>
      </w:r>
    </w:p>
    <w:p w:rsidR="004B2B92" w:rsidRDefault="004B2B92" w:rsidP="000371E8">
      <w:pPr>
        <w:spacing w:line="360" w:lineRule="auto"/>
        <w:rPr>
          <w:rFonts w:ascii="Arial" w:hAnsi="Arial" w:cs="Arial"/>
          <w:sz w:val="22"/>
          <w:szCs w:val="22"/>
        </w:rPr>
      </w:pPr>
    </w:p>
    <w:p w:rsidR="00852E8D" w:rsidRDefault="004B2B92" w:rsidP="000371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Weinig </w:t>
      </w:r>
      <w:r w:rsidR="00ED1049">
        <w:rPr>
          <w:rFonts w:ascii="Arial" w:hAnsi="Arial" w:cs="Arial"/>
          <w:sz w:val="22"/>
          <w:szCs w:val="22"/>
        </w:rPr>
        <w:t xml:space="preserve">setzt </w:t>
      </w:r>
      <w:r>
        <w:rPr>
          <w:rFonts w:ascii="Arial" w:hAnsi="Arial" w:cs="Arial"/>
          <w:sz w:val="22"/>
          <w:szCs w:val="22"/>
        </w:rPr>
        <w:t xml:space="preserve">vor allem auf sein Komplettangebot für Industrie und Handwerk. </w:t>
      </w:r>
      <w:r w:rsidR="00F86ED6">
        <w:rPr>
          <w:rFonts w:ascii="Arial" w:hAnsi="Arial" w:cs="Arial"/>
          <w:sz w:val="22"/>
          <w:szCs w:val="22"/>
        </w:rPr>
        <w:t xml:space="preserve">Thematisch liegt im Bereich der Massivholzbearbeitung der Schwerpunkt auf innovativen Technologien mit hohem </w:t>
      </w:r>
      <w:proofErr w:type="spellStart"/>
      <w:r w:rsidR="00F86ED6">
        <w:rPr>
          <w:rFonts w:ascii="Arial" w:hAnsi="Arial" w:cs="Arial"/>
          <w:sz w:val="22"/>
          <w:szCs w:val="22"/>
        </w:rPr>
        <w:t>Kundenbenefit</w:t>
      </w:r>
      <w:proofErr w:type="spellEnd"/>
      <w:r w:rsidR="00F86ED6">
        <w:rPr>
          <w:rFonts w:ascii="Arial" w:hAnsi="Arial" w:cs="Arial"/>
          <w:sz w:val="22"/>
          <w:szCs w:val="22"/>
        </w:rPr>
        <w:t xml:space="preserve">. Als roter Faden ziehen sich modulare Lösungen mit höchster Effizienz bei jeder beliebigen </w:t>
      </w:r>
      <w:proofErr w:type="spellStart"/>
      <w:r w:rsidR="00F86ED6">
        <w:rPr>
          <w:rFonts w:ascii="Arial" w:hAnsi="Arial" w:cs="Arial"/>
          <w:sz w:val="22"/>
          <w:szCs w:val="22"/>
        </w:rPr>
        <w:t>Losgröße</w:t>
      </w:r>
      <w:proofErr w:type="spellEnd"/>
      <w:r w:rsidR="00F86ED6">
        <w:rPr>
          <w:rFonts w:ascii="Arial" w:hAnsi="Arial" w:cs="Arial"/>
          <w:sz w:val="22"/>
          <w:szCs w:val="22"/>
        </w:rPr>
        <w:t xml:space="preserve"> durch das aktuelle Portfolio. Beim Top-Trend Digitalisierung stehen b</w:t>
      </w:r>
      <w:r>
        <w:rPr>
          <w:rFonts w:ascii="Arial" w:hAnsi="Arial" w:cs="Arial"/>
          <w:sz w:val="22"/>
          <w:szCs w:val="22"/>
        </w:rPr>
        <w:t xml:space="preserve">edarfsgerechte </w:t>
      </w:r>
      <w:r w:rsidR="00F86ED6">
        <w:rPr>
          <w:rFonts w:ascii="Arial" w:hAnsi="Arial" w:cs="Arial"/>
          <w:sz w:val="22"/>
          <w:szCs w:val="22"/>
        </w:rPr>
        <w:t xml:space="preserve">Lösungen im Mittelpunkt, die konsequent auf den Entwicklungsstand der Betriebe ausgerichtet sind. </w:t>
      </w:r>
      <w:r>
        <w:rPr>
          <w:rFonts w:ascii="Arial" w:hAnsi="Arial" w:cs="Arial"/>
          <w:sz w:val="22"/>
          <w:szCs w:val="22"/>
        </w:rPr>
        <w:t xml:space="preserve"> </w:t>
      </w:r>
      <w:r w:rsidR="00F86ED6">
        <w:rPr>
          <w:rFonts w:ascii="Arial" w:hAnsi="Arial" w:cs="Arial"/>
          <w:sz w:val="22"/>
          <w:szCs w:val="22"/>
        </w:rPr>
        <w:t>Ein Schwerpunkt des Weinig Messeauftritts ist die Anlagenkomp</w:t>
      </w:r>
      <w:r w:rsidR="00F86ED6">
        <w:rPr>
          <w:rFonts w:ascii="Arial" w:hAnsi="Arial" w:cs="Arial"/>
          <w:sz w:val="22"/>
          <w:szCs w:val="22"/>
        </w:rPr>
        <w:t>e</w:t>
      </w:r>
      <w:r w:rsidR="00F86ED6">
        <w:rPr>
          <w:rFonts w:ascii="Arial" w:hAnsi="Arial" w:cs="Arial"/>
          <w:sz w:val="22"/>
          <w:szCs w:val="22"/>
        </w:rPr>
        <w:t>tenz. Unter dem Stichwort integrier</w:t>
      </w:r>
      <w:r w:rsidR="00232582">
        <w:rPr>
          <w:rFonts w:ascii="Arial" w:hAnsi="Arial" w:cs="Arial"/>
          <w:sz w:val="22"/>
          <w:szCs w:val="22"/>
        </w:rPr>
        <w:t>t</w:t>
      </w:r>
      <w:r w:rsidR="00F86ED6">
        <w:rPr>
          <w:rFonts w:ascii="Arial" w:hAnsi="Arial" w:cs="Arial"/>
          <w:sz w:val="22"/>
          <w:szCs w:val="22"/>
        </w:rPr>
        <w:t xml:space="preserve">e Maschinenkonzepte </w:t>
      </w:r>
      <w:r w:rsidR="00232582">
        <w:rPr>
          <w:rFonts w:ascii="Arial" w:hAnsi="Arial" w:cs="Arial"/>
          <w:sz w:val="22"/>
          <w:szCs w:val="22"/>
        </w:rPr>
        <w:t>wird ein ko</w:t>
      </w:r>
      <w:r w:rsidR="00232582">
        <w:rPr>
          <w:rFonts w:ascii="Arial" w:hAnsi="Arial" w:cs="Arial"/>
          <w:sz w:val="22"/>
          <w:szCs w:val="22"/>
        </w:rPr>
        <w:t>m</w:t>
      </w:r>
      <w:r w:rsidR="00232582">
        <w:rPr>
          <w:rFonts w:ascii="Arial" w:hAnsi="Arial" w:cs="Arial"/>
          <w:sz w:val="22"/>
          <w:szCs w:val="22"/>
        </w:rPr>
        <w:t>plexes System gezeigt, das Komponenten über nahezu die gesamte Wertschöpfungskette miteinander vernetzt. Ein breites Angebot von Ei</w:t>
      </w:r>
      <w:r w:rsidR="00232582">
        <w:rPr>
          <w:rFonts w:ascii="Arial" w:hAnsi="Arial" w:cs="Arial"/>
          <w:sz w:val="22"/>
          <w:szCs w:val="22"/>
        </w:rPr>
        <w:t>n</w:t>
      </w:r>
      <w:r w:rsidR="00232582">
        <w:rPr>
          <w:rFonts w:ascii="Arial" w:hAnsi="Arial" w:cs="Arial"/>
          <w:sz w:val="22"/>
          <w:szCs w:val="22"/>
        </w:rPr>
        <w:t xml:space="preserve">zelmaschinen mit intelligenten Bedienkonzepten und Schnittstellen zum Standard Weinig 4.0 digital ergänzt die Weinig Präsentation. </w:t>
      </w:r>
      <w:r w:rsidR="0002659E">
        <w:rPr>
          <w:rFonts w:ascii="Arial" w:hAnsi="Arial" w:cs="Arial"/>
          <w:sz w:val="22"/>
          <w:szCs w:val="22"/>
        </w:rPr>
        <w:t>Außerdem werden Software-Tools für jeden Prozessschritt vo</w:t>
      </w:r>
      <w:r w:rsidR="00B17BBD">
        <w:rPr>
          <w:rFonts w:ascii="Arial" w:hAnsi="Arial" w:cs="Arial"/>
          <w:sz w:val="22"/>
          <w:szCs w:val="22"/>
        </w:rPr>
        <w:t>m</w:t>
      </w:r>
      <w:r w:rsidR="0002659E">
        <w:rPr>
          <w:rFonts w:ascii="Arial" w:hAnsi="Arial" w:cs="Arial"/>
          <w:sz w:val="22"/>
          <w:szCs w:val="22"/>
        </w:rPr>
        <w:t xml:space="preserve"> Austrennen bis </w:t>
      </w:r>
      <w:r w:rsidR="00B17BBD">
        <w:rPr>
          <w:rFonts w:ascii="Arial" w:hAnsi="Arial" w:cs="Arial"/>
          <w:sz w:val="22"/>
          <w:szCs w:val="22"/>
        </w:rPr>
        <w:lastRenderedPageBreak/>
        <w:t xml:space="preserve">zum </w:t>
      </w:r>
      <w:r w:rsidR="0002659E">
        <w:rPr>
          <w:rFonts w:ascii="Arial" w:hAnsi="Arial" w:cs="Arial"/>
          <w:sz w:val="22"/>
          <w:szCs w:val="22"/>
        </w:rPr>
        <w:t xml:space="preserve">Verpacken gezeigt. </w:t>
      </w:r>
      <w:r w:rsidR="006E610B">
        <w:rPr>
          <w:rFonts w:ascii="Arial" w:hAnsi="Arial" w:cs="Arial"/>
          <w:sz w:val="22"/>
          <w:szCs w:val="22"/>
        </w:rPr>
        <w:t>Aus dem</w:t>
      </w:r>
      <w:r w:rsidR="00232582">
        <w:rPr>
          <w:rFonts w:ascii="Arial" w:hAnsi="Arial" w:cs="Arial"/>
          <w:sz w:val="22"/>
          <w:szCs w:val="22"/>
        </w:rPr>
        <w:t xml:space="preserve"> umfassenden Bereich der Dienstlei</w:t>
      </w:r>
      <w:r w:rsidR="00232582">
        <w:rPr>
          <w:rFonts w:ascii="Arial" w:hAnsi="Arial" w:cs="Arial"/>
          <w:sz w:val="22"/>
          <w:szCs w:val="22"/>
        </w:rPr>
        <w:t>s</w:t>
      </w:r>
      <w:r w:rsidR="00232582">
        <w:rPr>
          <w:rFonts w:ascii="Arial" w:hAnsi="Arial" w:cs="Arial"/>
          <w:sz w:val="22"/>
          <w:szCs w:val="22"/>
        </w:rPr>
        <w:t xml:space="preserve">tungen </w:t>
      </w:r>
      <w:r w:rsidR="006E610B">
        <w:rPr>
          <w:rFonts w:ascii="Arial" w:hAnsi="Arial" w:cs="Arial"/>
          <w:sz w:val="22"/>
          <w:szCs w:val="22"/>
        </w:rPr>
        <w:t xml:space="preserve">räumt Weinig auf der LIGNA 2019 den Weinig </w:t>
      </w:r>
      <w:proofErr w:type="spellStart"/>
      <w:r w:rsidR="006E610B">
        <w:rPr>
          <w:rFonts w:ascii="Arial" w:hAnsi="Arial" w:cs="Arial"/>
          <w:sz w:val="22"/>
          <w:szCs w:val="22"/>
        </w:rPr>
        <w:t>LIfeTime</w:t>
      </w:r>
      <w:proofErr w:type="spellEnd"/>
      <w:r w:rsidR="006E610B">
        <w:rPr>
          <w:rFonts w:ascii="Arial" w:hAnsi="Arial" w:cs="Arial"/>
          <w:sz w:val="22"/>
          <w:szCs w:val="22"/>
        </w:rPr>
        <w:t xml:space="preserve"> Services und dem Engine</w:t>
      </w:r>
      <w:r w:rsidR="00B17BBD">
        <w:rPr>
          <w:rFonts w:ascii="Arial" w:hAnsi="Arial" w:cs="Arial"/>
          <w:sz w:val="22"/>
          <w:szCs w:val="22"/>
        </w:rPr>
        <w:t>e</w:t>
      </w:r>
      <w:r w:rsidR="006E610B">
        <w:rPr>
          <w:rFonts w:ascii="Arial" w:hAnsi="Arial" w:cs="Arial"/>
          <w:sz w:val="22"/>
          <w:szCs w:val="22"/>
        </w:rPr>
        <w:t xml:space="preserve">ring-Bereich </w:t>
      </w:r>
      <w:proofErr w:type="spellStart"/>
      <w:r w:rsidR="006E610B">
        <w:rPr>
          <w:rFonts w:ascii="Arial" w:hAnsi="Arial" w:cs="Arial"/>
          <w:sz w:val="22"/>
          <w:szCs w:val="22"/>
        </w:rPr>
        <w:t>Concept</w:t>
      </w:r>
      <w:proofErr w:type="spellEnd"/>
      <w:r w:rsidR="006E610B">
        <w:rPr>
          <w:rFonts w:ascii="Arial" w:hAnsi="Arial" w:cs="Arial"/>
          <w:sz w:val="22"/>
          <w:szCs w:val="22"/>
        </w:rPr>
        <w:t xml:space="preserve"> besonders großen Raum ein. </w:t>
      </w:r>
    </w:p>
    <w:p w:rsidR="00977173" w:rsidRDefault="00977173" w:rsidP="00977173">
      <w:pPr>
        <w:autoSpaceDE w:val="0"/>
        <w:autoSpaceDN w:val="0"/>
        <w:adjustRightInd w:val="0"/>
        <w:rPr>
          <w:rFonts w:ascii="FrutigerNeueLTPro-Bold" w:hAnsi="FrutigerNeueLTPro-Bold" w:cs="FrutigerNeueLTPro-Bold"/>
          <w:b/>
          <w:bCs/>
          <w:color w:val="00973F"/>
          <w:sz w:val="32"/>
          <w:szCs w:val="32"/>
        </w:rPr>
      </w:pPr>
    </w:p>
    <w:p w:rsidR="000371E8" w:rsidRPr="00977173" w:rsidRDefault="00977173" w:rsidP="009771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  <w:r w:rsidRPr="00977173">
        <w:rPr>
          <w:rFonts w:ascii="Arial" w:hAnsi="Arial" w:cs="Arial"/>
          <w:b/>
          <w:bCs/>
          <w:color w:val="00973F"/>
          <w:sz w:val="22"/>
          <w:szCs w:val="22"/>
        </w:rPr>
        <w:t xml:space="preserve">Neues Spitzenmodell der </w:t>
      </w:r>
      <w:proofErr w:type="spellStart"/>
      <w:r w:rsidRPr="00977173">
        <w:rPr>
          <w:rFonts w:ascii="Arial" w:hAnsi="Arial" w:cs="Arial"/>
          <w:b/>
          <w:bCs/>
          <w:color w:val="00973F"/>
          <w:sz w:val="22"/>
          <w:szCs w:val="22"/>
        </w:rPr>
        <w:t>Powermat</w:t>
      </w:r>
      <w:proofErr w:type="spellEnd"/>
      <w:r w:rsidRPr="00977173">
        <w:rPr>
          <w:rFonts w:ascii="Arial" w:hAnsi="Arial" w:cs="Arial"/>
          <w:b/>
          <w:bCs/>
          <w:color w:val="00973F"/>
          <w:sz w:val="22"/>
          <w:szCs w:val="22"/>
        </w:rPr>
        <w:t>-Serie</w:t>
      </w:r>
    </w:p>
    <w:p w:rsidR="00977173" w:rsidRPr="00977173" w:rsidRDefault="00977173" w:rsidP="009771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B1A1A"/>
          <w:sz w:val="22"/>
          <w:szCs w:val="22"/>
        </w:rPr>
      </w:pPr>
      <w:r w:rsidRPr="00977173">
        <w:rPr>
          <w:rFonts w:ascii="Arial" w:hAnsi="Arial" w:cs="Arial"/>
          <w:b/>
          <w:bCs/>
          <w:color w:val="1B1A1A"/>
          <w:sz w:val="22"/>
          <w:szCs w:val="22"/>
        </w:rPr>
        <w:t xml:space="preserve">Der </w:t>
      </w:r>
      <w:proofErr w:type="spellStart"/>
      <w:r w:rsidRPr="00977173">
        <w:rPr>
          <w:rFonts w:ascii="Arial" w:hAnsi="Arial" w:cs="Arial"/>
          <w:b/>
          <w:bCs/>
          <w:color w:val="1B1A1A"/>
          <w:sz w:val="22"/>
          <w:szCs w:val="22"/>
        </w:rPr>
        <w:t>Powermat</w:t>
      </w:r>
      <w:proofErr w:type="spellEnd"/>
      <w:r w:rsidRPr="00977173">
        <w:rPr>
          <w:rFonts w:ascii="Arial" w:hAnsi="Arial" w:cs="Arial"/>
          <w:b/>
          <w:bCs/>
          <w:color w:val="1B1A1A"/>
          <w:sz w:val="22"/>
          <w:szCs w:val="22"/>
        </w:rPr>
        <w:t xml:space="preserve"> 3000 setzt im gehobenen Leistungssegment neue Standards in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977173">
        <w:rPr>
          <w:rFonts w:ascii="Arial" w:hAnsi="Arial" w:cs="Arial"/>
          <w:b/>
          <w:bCs/>
          <w:color w:val="1B1A1A"/>
          <w:sz w:val="22"/>
          <w:szCs w:val="22"/>
        </w:rPr>
        <w:t>punkto Bedienung, Rüsten und Sicherheit. Hohe Fl</w:t>
      </w:r>
      <w:r w:rsidRPr="00977173">
        <w:rPr>
          <w:rFonts w:ascii="Arial" w:hAnsi="Arial" w:cs="Arial"/>
          <w:b/>
          <w:bCs/>
          <w:color w:val="1B1A1A"/>
          <w:sz w:val="22"/>
          <w:szCs w:val="22"/>
        </w:rPr>
        <w:t>e</w:t>
      </w:r>
      <w:r w:rsidRPr="00977173">
        <w:rPr>
          <w:rFonts w:ascii="Arial" w:hAnsi="Arial" w:cs="Arial"/>
          <w:b/>
          <w:bCs/>
          <w:color w:val="1B1A1A"/>
          <w:sz w:val="22"/>
          <w:szCs w:val="22"/>
        </w:rPr>
        <w:t>xibilität und die typische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977173">
        <w:rPr>
          <w:rFonts w:ascii="Arial" w:hAnsi="Arial" w:cs="Arial"/>
          <w:b/>
          <w:bCs/>
          <w:color w:val="1B1A1A"/>
          <w:sz w:val="22"/>
          <w:szCs w:val="22"/>
        </w:rPr>
        <w:t>WEINIG Bearbeitungspräzision runden das Profil ab.</w:t>
      </w:r>
    </w:p>
    <w:p w:rsidR="00BF1174" w:rsidRPr="00977173" w:rsidRDefault="00977173" w:rsidP="0097717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977173">
        <w:rPr>
          <w:rFonts w:ascii="Arial" w:hAnsi="Arial" w:cs="Arial"/>
          <w:color w:val="1B1A1A"/>
          <w:sz w:val="22"/>
          <w:szCs w:val="22"/>
        </w:rPr>
        <w:t xml:space="preserve">Der </w:t>
      </w:r>
      <w:proofErr w:type="spellStart"/>
      <w:r w:rsidRPr="00977173">
        <w:rPr>
          <w:rFonts w:ascii="Arial" w:hAnsi="Arial" w:cs="Arial"/>
          <w:color w:val="1B1A1A"/>
          <w:sz w:val="22"/>
          <w:szCs w:val="22"/>
        </w:rPr>
        <w:t>Powermat</w:t>
      </w:r>
      <w:proofErr w:type="spellEnd"/>
      <w:r w:rsidRPr="00977173">
        <w:rPr>
          <w:rFonts w:ascii="Arial" w:hAnsi="Arial" w:cs="Arial"/>
          <w:color w:val="1B1A1A"/>
          <w:sz w:val="22"/>
          <w:szCs w:val="22"/>
        </w:rPr>
        <w:t xml:space="preserve"> 3000 ist für industrielle Anwendungen mit hohem Qual</w:t>
      </w:r>
      <w:r w:rsidRPr="00977173">
        <w:rPr>
          <w:rFonts w:ascii="Arial" w:hAnsi="Arial" w:cs="Arial"/>
          <w:color w:val="1B1A1A"/>
          <w:sz w:val="22"/>
          <w:szCs w:val="22"/>
        </w:rPr>
        <w:t>i</w:t>
      </w:r>
      <w:r w:rsidRPr="00977173">
        <w:rPr>
          <w:rFonts w:ascii="Arial" w:hAnsi="Arial" w:cs="Arial"/>
          <w:color w:val="1B1A1A"/>
          <w:sz w:val="22"/>
          <w:szCs w:val="22"/>
        </w:rPr>
        <w:t>tätsanspruch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77173">
        <w:rPr>
          <w:rFonts w:ascii="Arial" w:hAnsi="Arial" w:cs="Arial"/>
          <w:color w:val="1B1A1A"/>
          <w:sz w:val="22"/>
          <w:szCs w:val="22"/>
        </w:rPr>
        <w:t>entwickelt worden. Maschinenleistung und Spindeltechn</w:t>
      </w:r>
      <w:r w:rsidRPr="00977173">
        <w:rPr>
          <w:rFonts w:ascii="Arial" w:hAnsi="Arial" w:cs="Arial"/>
          <w:color w:val="1B1A1A"/>
          <w:sz w:val="22"/>
          <w:szCs w:val="22"/>
        </w:rPr>
        <w:t>o</w:t>
      </w:r>
      <w:r w:rsidRPr="00977173">
        <w:rPr>
          <w:rFonts w:ascii="Arial" w:hAnsi="Arial" w:cs="Arial"/>
          <w:color w:val="1B1A1A"/>
          <w:sz w:val="22"/>
          <w:szCs w:val="22"/>
        </w:rPr>
        <w:t>logie sind in seiner Klasse derzeit unerreicht. Je nach Anwendung kann die Maschine mit Drehzahlen bis 12.000 U/min gefahren werden. Dank PowerLock-Werkzeugaufnahmen mit Hybridkugellagern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77173">
        <w:rPr>
          <w:rFonts w:ascii="Arial" w:hAnsi="Arial" w:cs="Arial"/>
          <w:color w:val="1B1A1A"/>
          <w:sz w:val="22"/>
          <w:szCs w:val="22"/>
        </w:rPr>
        <w:t xml:space="preserve">für eine lange Lebensdauer und </w:t>
      </w:r>
      <w:proofErr w:type="spellStart"/>
      <w:r w:rsidRPr="00977173">
        <w:rPr>
          <w:rFonts w:ascii="Arial" w:hAnsi="Arial" w:cs="Arial"/>
          <w:color w:val="1B1A1A"/>
          <w:sz w:val="22"/>
          <w:szCs w:val="22"/>
        </w:rPr>
        <w:t>Jointern</w:t>
      </w:r>
      <w:proofErr w:type="spellEnd"/>
      <w:r w:rsidRPr="00977173">
        <w:rPr>
          <w:rFonts w:ascii="Arial" w:hAnsi="Arial" w:cs="Arial"/>
          <w:color w:val="1B1A1A"/>
          <w:sz w:val="22"/>
          <w:szCs w:val="22"/>
        </w:rPr>
        <w:t xml:space="preserve"> ist ein exzellentes Mehrmesserfinish bis zu einer Vorschubgeschwindigkeit von 100 m/min erreichbar. Die Gerade- und </w:t>
      </w:r>
      <w:proofErr w:type="spellStart"/>
      <w:r w:rsidRPr="00977173">
        <w:rPr>
          <w:rFonts w:ascii="Arial" w:hAnsi="Arial" w:cs="Arial"/>
          <w:color w:val="1B1A1A"/>
          <w:sz w:val="22"/>
          <w:szCs w:val="22"/>
        </w:rPr>
        <w:t>Profiljointer</w:t>
      </w:r>
      <w:proofErr w:type="spellEnd"/>
      <w:r w:rsidRPr="00977173">
        <w:rPr>
          <w:rFonts w:ascii="Arial" w:hAnsi="Arial" w:cs="Arial"/>
          <w:color w:val="1B1A1A"/>
          <w:sz w:val="22"/>
          <w:szCs w:val="22"/>
        </w:rPr>
        <w:t xml:space="preserve"> laufen dabei beim radialen Verstellen der Spindel mit und machen das manuelle Nachpositionieren unnötig. Mehrere zum Patent angemeldete Features unterstreichen das große Innovationsp</w:t>
      </w:r>
      <w:r w:rsidRPr="00977173">
        <w:rPr>
          <w:rFonts w:ascii="Arial" w:hAnsi="Arial" w:cs="Arial"/>
          <w:color w:val="1B1A1A"/>
          <w:sz w:val="22"/>
          <w:szCs w:val="22"/>
        </w:rPr>
        <w:t>o</w:t>
      </w:r>
      <w:r w:rsidRPr="00977173">
        <w:rPr>
          <w:rFonts w:ascii="Arial" w:hAnsi="Arial" w:cs="Arial"/>
          <w:color w:val="1B1A1A"/>
          <w:sz w:val="22"/>
          <w:szCs w:val="22"/>
        </w:rPr>
        <w:t>tenzial der Neuentwicklung. Dazu gehört da</w:t>
      </w:r>
      <w:r w:rsidR="00B17BBD">
        <w:rPr>
          <w:rFonts w:ascii="Arial" w:hAnsi="Arial" w:cs="Arial"/>
          <w:color w:val="1B1A1A"/>
          <w:sz w:val="22"/>
          <w:szCs w:val="22"/>
        </w:rPr>
        <w:t>s System zur per</w:t>
      </w:r>
      <w:r w:rsidRPr="00977173">
        <w:rPr>
          <w:rFonts w:ascii="Arial" w:hAnsi="Arial" w:cs="Arial"/>
          <w:color w:val="1B1A1A"/>
          <w:sz w:val="22"/>
          <w:szCs w:val="22"/>
        </w:rPr>
        <w:t>manenten Überwachung der Temperatur an den Spindellagern. Bei Überschreiten eines definierten Grenzwertes erfolgt automatisch der Maschinenstopp. Das bedeutet höchste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77173">
        <w:rPr>
          <w:rFonts w:ascii="Arial" w:hAnsi="Arial" w:cs="Arial"/>
          <w:color w:val="1B1A1A"/>
          <w:sz w:val="22"/>
          <w:szCs w:val="22"/>
        </w:rPr>
        <w:t xml:space="preserve">Produktionssicherheit. Mit dem Bedienkonzept </w:t>
      </w:r>
      <w:proofErr w:type="spellStart"/>
      <w:r w:rsidRPr="00977173">
        <w:rPr>
          <w:rFonts w:ascii="Arial" w:hAnsi="Arial" w:cs="Arial"/>
          <w:color w:val="1B1A1A"/>
          <w:sz w:val="22"/>
          <w:szCs w:val="22"/>
        </w:rPr>
        <w:t>Comfort</w:t>
      </w:r>
      <w:proofErr w:type="spellEnd"/>
      <w:r w:rsidRPr="00977173">
        <w:rPr>
          <w:rFonts w:ascii="Arial" w:hAnsi="Arial" w:cs="Arial"/>
          <w:color w:val="1B1A1A"/>
          <w:sz w:val="22"/>
          <w:szCs w:val="22"/>
        </w:rPr>
        <w:t xml:space="preserve"> Set und weiteren Komponenten wie PowerLock sowie CNC-gesteuerten Achsen und Führungselementen verfügt der </w:t>
      </w:r>
      <w:proofErr w:type="spellStart"/>
      <w:r w:rsidRPr="00977173">
        <w:rPr>
          <w:rFonts w:ascii="Arial" w:hAnsi="Arial" w:cs="Arial"/>
          <w:color w:val="1B1A1A"/>
          <w:sz w:val="22"/>
          <w:szCs w:val="22"/>
        </w:rPr>
        <w:t>Powermat</w:t>
      </w:r>
      <w:proofErr w:type="spellEnd"/>
      <w:r w:rsidRPr="00977173">
        <w:rPr>
          <w:rFonts w:ascii="Arial" w:hAnsi="Arial" w:cs="Arial"/>
          <w:color w:val="1B1A1A"/>
          <w:sz w:val="22"/>
          <w:szCs w:val="22"/>
        </w:rPr>
        <w:t xml:space="preserve"> </w:t>
      </w:r>
      <w:r w:rsidR="00B17BBD">
        <w:rPr>
          <w:rFonts w:ascii="Arial" w:hAnsi="Arial" w:cs="Arial"/>
          <w:color w:val="1B1A1A"/>
          <w:sz w:val="22"/>
          <w:szCs w:val="22"/>
        </w:rPr>
        <w:t xml:space="preserve"> </w:t>
      </w:r>
      <w:r w:rsidRPr="00977173">
        <w:rPr>
          <w:rFonts w:ascii="Arial" w:hAnsi="Arial" w:cs="Arial"/>
          <w:color w:val="1B1A1A"/>
          <w:sz w:val="22"/>
          <w:szCs w:val="22"/>
        </w:rPr>
        <w:t xml:space="preserve">3000 über Optionen, die das Handling erheblich erleichtern und eine ungewohnt hohe Flexibilität in dieser Maschinenklasse bieten. Durch diese Merkmale steht der </w:t>
      </w:r>
      <w:proofErr w:type="spellStart"/>
      <w:r w:rsidRPr="00977173">
        <w:rPr>
          <w:rFonts w:ascii="Arial" w:hAnsi="Arial" w:cs="Arial"/>
          <w:color w:val="1B1A1A"/>
          <w:sz w:val="22"/>
          <w:szCs w:val="22"/>
        </w:rPr>
        <w:t>Powermat</w:t>
      </w:r>
      <w:proofErr w:type="spellEnd"/>
      <w:r w:rsidRPr="00977173">
        <w:rPr>
          <w:rFonts w:ascii="Arial" w:hAnsi="Arial" w:cs="Arial"/>
          <w:color w:val="1B1A1A"/>
          <w:sz w:val="22"/>
          <w:szCs w:val="22"/>
        </w:rPr>
        <w:t xml:space="preserve"> 3000 für eine leistungsstarke und zugleich wirtschaftliche Fertigung im industriellen Umfeld.</w:t>
      </w:r>
    </w:p>
    <w:p w:rsidR="006E0BBC" w:rsidRDefault="006E0BBC" w:rsidP="004E51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</w:p>
    <w:p w:rsidR="004E51A9" w:rsidRPr="006E0BBC" w:rsidRDefault="004E51A9" w:rsidP="004E51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  <w:r w:rsidRPr="004E51A9">
        <w:rPr>
          <w:rFonts w:ascii="Arial" w:hAnsi="Arial" w:cs="Arial"/>
          <w:b/>
          <w:bCs/>
          <w:color w:val="00973F"/>
          <w:sz w:val="22"/>
          <w:szCs w:val="22"/>
        </w:rPr>
        <w:t>Neue Lösung erlaubt beidseitiges Konturfräsen im Durchlauf</w:t>
      </w:r>
    </w:p>
    <w:p w:rsidR="004E51A9" w:rsidRPr="004E51A9" w:rsidRDefault="004E51A9" w:rsidP="004E51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B1A1A"/>
          <w:sz w:val="22"/>
          <w:szCs w:val="22"/>
        </w:rPr>
      </w:pPr>
      <w:r w:rsidRPr="004E51A9">
        <w:rPr>
          <w:rFonts w:ascii="Arial" w:hAnsi="Arial" w:cs="Arial"/>
          <w:b/>
          <w:bCs/>
          <w:color w:val="1B1A1A"/>
          <w:sz w:val="22"/>
          <w:szCs w:val="22"/>
        </w:rPr>
        <w:t>Ob konisch, geschwungen oder 3D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b/>
          <w:bCs/>
          <w:color w:val="1B1A1A"/>
          <w:sz w:val="22"/>
          <w:szCs w:val="22"/>
        </w:rPr>
        <w:t xml:space="preserve">Dekor – der </w:t>
      </w:r>
      <w:proofErr w:type="spellStart"/>
      <w:r w:rsidRPr="004E51A9">
        <w:rPr>
          <w:rFonts w:ascii="Arial" w:hAnsi="Arial" w:cs="Arial"/>
          <w:b/>
          <w:bCs/>
          <w:color w:val="1B1A1A"/>
          <w:sz w:val="22"/>
          <w:szCs w:val="22"/>
        </w:rPr>
        <w:t>Powermat</w:t>
      </w:r>
      <w:proofErr w:type="spellEnd"/>
      <w:r w:rsidRPr="004E51A9">
        <w:rPr>
          <w:rFonts w:ascii="Arial" w:hAnsi="Arial" w:cs="Arial"/>
          <w:b/>
          <w:bCs/>
          <w:color w:val="1B1A1A"/>
          <w:sz w:val="22"/>
          <w:szCs w:val="22"/>
        </w:rPr>
        <w:t xml:space="preserve"> 2400 3D meistert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b/>
          <w:bCs/>
          <w:color w:val="1B1A1A"/>
          <w:sz w:val="22"/>
          <w:szCs w:val="22"/>
        </w:rPr>
        <w:t>selbst die anspruchsvollste Anwendung.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b/>
          <w:bCs/>
          <w:color w:val="1B1A1A"/>
          <w:sz w:val="22"/>
          <w:szCs w:val="22"/>
        </w:rPr>
        <w:t>Und das alles in vierseitiger Bearbeitung.</w:t>
      </w:r>
    </w:p>
    <w:p w:rsidR="004E51A9" w:rsidRPr="006E0BBC" w:rsidRDefault="004E51A9" w:rsidP="006E0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4E51A9">
        <w:rPr>
          <w:rFonts w:ascii="Arial" w:hAnsi="Arial" w:cs="Arial"/>
          <w:color w:val="1B1A1A"/>
          <w:sz w:val="22"/>
          <w:szCs w:val="22"/>
        </w:rPr>
        <w:lastRenderedPageBreak/>
        <w:t>Innovative, kreative Anwendungen sind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 xml:space="preserve">die Domäne des </w:t>
      </w:r>
      <w:proofErr w:type="spellStart"/>
      <w:r w:rsidRPr="004E51A9">
        <w:rPr>
          <w:rFonts w:ascii="Arial" w:hAnsi="Arial" w:cs="Arial"/>
          <w:color w:val="1B1A1A"/>
          <w:sz w:val="22"/>
          <w:szCs w:val="22"/>
        </w:rPr>
        <w:t>Powermat</w:t>
      </w:r>
      <w:proofErr w:type="spellEnd"/>
      <w:r w:rsidRPr="004E51A9">
        <w:rPr>
          <w:rFonts w:ascii="Arial" w:hAnsi="Arial" w:cs="Arial"/>
          <w:color w:val="1B1A1A"/>
          <w:sz w:val="22"/>
          <w:szCs w:val="22"/>
        </w:rPr>
        <w:t xml:space="preserve"> 2400 3D. Zu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>diesem Zweck ist der Kehlautomat mit der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 xml:space="preserve">Software </w:t>
      </w:r>
      <w:proofErr w:type="spellStart"/>
      <w:r w:rsidRPr="004E51A9">
        <w:rPr>
          <w:rFonts w:ascii="Arial" w:hAnsi="Arial" w:cs="Arial"/>
          <w:color w:val="1B1A1A"/>
          <w:sz w:val="22"/>
          <w:szCs w:val="22"/>
        </w:rPr>
        <w:t>Alphacam</w:t>
      </w:r>
      <w:proofErr w:type="spellEnd"/>
      <w:r w:rsidRPr="004E51A9">
        <w:rPr>
          <w:rFonts w:ascii="Arial" w:hAnsi="Arial" w:cs="Arial"/>
          <w:color w:val="1B1A1A"/>
          <w:sz w:val="22"/>
          <w:szCs w:val="22"/>
        </w:rPr>
        <w:t xml:space="preserve"> zum Konstruieren dreidimensionaler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>Werkstücke und zum Erstellen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>eines CNC-Programms ausgestattet.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>Zwei der oberen Spindeln werden für das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>axiale und radiale 3D-Strukturieren eingesetzt.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>Gesteue</w:t>
      </w:r>
      <w:r w:rsidRPr="004E51A9">
        <w:rPr>
          <w:rFonts w:ascii="Arial" w:hAnsi="Arial" w:cs="Arial"/>
          <w:color w:val="1B1A1A"/>
          <w:sz w:val="22"/>
          <w:szCs w:val="22"/>
        </w:rPr>
        <w:t>r</w:t>
      </w:r>
      <w:r w:rsidRPr="004E51A9">
        <w:rPr>
          <w:rFonts w:ascii="Arial" w:hAnsi="Arial" w:cs="Arial"/>
          <w:color w:val="1B1A1A"/>
          <w:sz w:val="22"/>
          <w:szCs w:val="22"/>
        </w:rPr>
        <w:t>te Spindeln von rechts und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>links eröffnen die Möglichkeit, Werkstücke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>mit unterschiedlichsten Konturen und kleinen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>Radien herzustellen. Durch die Bearbeitung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>im Durchlauf kann eine hohe Leistung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>erzielt werden. Eine Teileerkennung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>sorgt für optimale Präzision. Die Bearbe</w:t>
      </w:r>
      <w:r w:rsidRPr="004E51A9">
        <w:rPr>
          <w:rFonts w:ascii="Arial" w:hAnsi="Arial" w:cs="Arial"/>
          <w:color w:val="1B1A1A"/>
          <w:sz w:val="22"/>
          <w:szCs w:val="22"/>
        </w:rPr>
        <w:t>i</w:t>
      </w:r>
      <w:r w:rsidRPr="004E51A9">
        <w:rPr>
          <w:rFonts w:ascii="Arial" w:hAnsi="Arial" w:cs="Arial"/>
          <w:color w:val="1B1A1A"/>
          <w:sz w:val="22"/>
          <w:szCs w:val="22"/>
        </w:rPr>
        <w:t>tung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>kann vorab simuliert werden. An den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>Spindeln zum Konturfräsen verfügt der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proofErr w:type="spellStart"/>
      <w:r w:rsidRPr="004E51A9">
        <w:rPr>
          <w:rFonts w:ascii="Arial" w:hAnsi="Arial" w:cs="Arial"/>
          <w:color w:val="1B1A1A"/>
          <w:sz w:val="22"/>
          <w:szCs w:val="22"/>
        </w:rPr>
        <w:t>Powermat</w:t>
      </w:r>
      <w:proofErr w:type="spellEnd"/>
      <w:r w:rsidRPr="004E51A9">
        <w:rPr>
          <w:rFonts w:ascii="Arial" w:hAnsi="Arial" w:cs="Arial"/>
          <w:color w:val="1B1A1A"/>
          <w:sz w:val="22"/>
          <w:szCs w:val="22"/>
        </w:rPr>
        <w:t xml:space="preserve"> über die neuartige W</w:t>
      </w:r>
      <w:r w:rsidR="00B17BBD">
        <w:rPr>
          <w:rFonts w:ascii="Arial" w:hAnsi="Arial" w:cs="Arial"/>
          <w:color w:val="1B1A1A"/>
          <w:sz w:val="22"/>
          <w:szCs w:val="22"/>
        </w:rPr>
        <w:t>einig</w:t>
      </w:r>
      <w:r w:rsidRPr="004E51A9">
        <w:rPr>
          <w:rFonts w:ascii="Arial" w:hAnsi="Arial" w:cs="Arial"/>
          <w:color w:val="1B1A1A"/>
          <w:sz w:val="22"/>
          <w:szCs w:val="22"/>
        </w:rPr>
        <w:t xml:space="preserve"> Temperaturüberw</w:t>
      </w:r>
      <w:r w:rsidRPr="004E51A9">
        <w:rPr>
          <w:rFonts w:ascii="Arial" w:hAnsi="Arial" w:cs="Arial"/>
          <w:color w:val="1B1A1A"/>
          <w:sz w:val="22"/>
          <w:szCs w:val="22"/>
        </w:rPr>
        <w:t>a</w:t>
      </w:r>
      <w:r w:rsidRPr="004E51A9">
        <w:rPr>
          <w:rFonts w:ascii="Arial" w:hAnsi="Arial" w:cs="Arial"/>
          <w:color w:val="1B1A1A"/>
          <w:sz w:val="22"/>
          <w:szCs w:val="22"/>
        </w:rPr>
        <w:t>chung,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>die maximale Produktionssicherheit</w:t>
      </w:r>
      <w:r w:rsidR="006E0BBC">
        <w:rPr>
          <w:rFonts w:ascii="Arial" w:hAnsi="Arial" w:cs="Arial"/>
          <w:color w:val="1B1A1A"/>
          <w:sz w:val="22"/>
          <w:szCs w:val="22"/>
        </w:rPr>
        <w:t xml:space="preserve"> </w:t>
      </w:r>
      <w:r w:rsidRPr="004E51A9">
        <w:rPr>
          <w:rFonts w:ascii="Arial" w:hAnsi="Arial" w:cs="Arial"/>
          <w:color w:val="1B1A1A"/>
          <w:sz w:val="22"/>
          <w:szCs w:val="22"/>
        </w:rPr>
        <w:t>gewährleistet.</w:t>
      </w:r>
    </w:p>
    <w:p w:rsidR="00B319A9" w:rsidRDefault="00B319A9" w:rsidP="00B319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</w:p>
    <w:p w:rsidR="00977173" w:rsidRPr="00B319A9" w:rsidRDefault="00B319A9" w:rsidP="00B319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  <w:r w:rsidRPr="00B319A9">
        <w:rPr>
          <w:rFonts w:ascii="Arial" w:hAnsi="Arial" w:cs="Arial"/>
          <w:b/>
          <w:bCs/>
          <w:color w:val="00973F"/>
          <w:sz w:val="22"/>
          <w:szCs w:val="22"/>
        </w:rPr>
        <w:t xml:space="preserve">Neuer Einstieg in die </w:t>
      </w:r>
      <w:proofErr w:type="spellStart"/>
      <w:r w:rsidRPr="00B319A9">
        <w:rPr>
          <w:rFonts w:ascii="Arial" w:hAnsi="Arial" w:cs="Arial"/>
          <w:b/>
          <w:bCs/>
          <w:color w:val="00973F"/>
          <w:sz w:val="22"/>
          <w:szCs w:val="22"/>
        </w:rPr>
        <w:t>Hydromat</w:t>
      </w:r>
      <w:proofErr w:type="spellEnd"/>
      <w:r w:rsidRPr="00B319A9">
        <w:rPr>
          <w:rFonts w:ascii="Arial" w:hAnsi="Arial" w:cs="Arial"/>
          <w:b/>
          <w:bCs/>
          <w:color w:val="00973F"/>
          <w:sz w:val="22"/>
          <w:szCs w:val="22"/>
        </w:rPr>
        <w:t>-Serie</w:t>
      </w:r>
    </w:p>
    <w:p w:rsidR="00B319A9" w:rsidRPr="00B319A9" w:rsidRDefault="00B319A9" w:rsidP="00B319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B1A1A"/>
          <w:sz w:val="22"/>
          <w:szCs w:val="22"/>
        </w:rPr>
      </w:pPr>
      <w:r w:rsidRPr="00B319A9">
        <w:rPr>
          <w:rFonts w:ascii="Arial" w:hAnsi="Arial" w:cs="Arial"/>
          <w:b/>
          <w:bCs/>
          <w:color w:val="1B1A1A"/>
          <w:sz w:val="22"/>
          <w:szCs w:val="22"/>
        </w:rPr>
        <w:t xml:space="preserve">Der </w:t>
      </w:r>
      <w:proofErr w:type="spellStart"/>
      <w:r w:rsidRPr="00B319A9">
        <w:rPr>
          <w:rFonts w:ascii="Arial" w:hAnsi="Arial" w:cs="Arial"/>
          <w:b/>
          <w:bCs/>
          <w:color w:val="1B1A1A"/>
          <w:sz w:val="22"/>
          <w:szCs w:val="22"/>
        </w:rPr>
        <w:t>Hydromat</w:t>
      </w:r>
      <w:proofErr w:type="spellEnd"/>
      <w:r w:rsidRPr="00B319A9">
        <w:rPr>
          <w:rFonts w:ascii="Arial" w:hAnsi="Arial" w:cs="Arial"/>
          <w:b/>
          <w:bCs/>
          <w:color w:val="1B1A1A"/>
          <w:sz w:val="22"/>
          <w:szCs w:val="22"/>
        </w:rPr>
        <w:t xml:space="preserve"> 3000 verfügt über eine sehr belastbare Maschine</w:t>
      </w:r>
      <w:r w:rsidRPr="00B319A9">
        <w:rPr>
          <w:rFonts w:ascii="Arial" w:hAnsi="Arial" w:cs="Arial"/>
          <w:b/>
          <w:bCs/>
          <w:color w:val="1B1A1A"/>
          <w:sz w:val="22"/>
          <w:szCs w:val="22"/>
        </w:rPr>
        <w:t>n</w:t>
      </w:r>
      <w:r w:rsidRPr="00B319A9">
        <w:rPr>
          <w:rFonts w:ascii="Arial" w:hAnsi="Arial" w:cs="Arial"/>
          <w:b/>
          <w:bCs/>
          <w:color w:val="1B1A1A"/>
          <w:sz w:val="22"/>
          <w:szCs w:val="22"/>
        </w:rPr>
        <w:t>technik, die perfekt geeignet ist für den Einsatz im Mehrschichtb</w:t>
      </w:r>
      <w:r w:rsidRPr="00B319A9">
        <w:rPr>
          <w:rFonts w:ascii="Arial" w:hAnsi="Arial" w:cs="Arial"/>
          <w:b/>
          <w:bCs/>
          <w:color w:val="1B1A1A"/>
          <w:sz w:val="22"/>
          <w:szCs w:val="22"/>
        </w:rPr>
        <w:t>e</w:t>
      </w:r>
      <w:r w:rsidRPr="00B319A9">
        <w:rPr>
          <w:rFonts w:ascii="Arial" w:hAnsi="Arial" w:cs="Arial"/>
          <w:b/>
          <w:bCs/>
          <w:color w:val="1B1A1A"/>
          <w:sz w:val="22"/>
          <w:szCs w:val="22"/>
        </w:rPr>
        <w:t>trieb und für die Fertigung von Produkten mit hoher Laufmeterlei</w:t>
      </w:r>
      <w:r w:rsidRPr="00B319A9">
        <w:rPr>
          <w:rFonts w:ascii="Arial" w:hAnsi="Arial" w:cs="Arial"/>
          <w:b/>
          <w:bCs/>
          <w:color w:val="1B1A1A"/>
          <w:sz w:val="22"/>
          <w:szCs w:val="22"/>
        </w:rPr>
        <w:t>s</w:t>
      </w:r>
      <w:r w:rsidRPr="00B319A9">
        <w:rPr>
          <w:rFonts w:ascii="Arial" w:hAnsi="Arial" w:cs="Arial"/>
          <w:b/>
          <w:bCs/>
          <w:color w:val="1B1A1A"/>
          <w:sz w:val="22"/>
          <w:szCs w:val="22"/>
        </w:rPr>
        <w:t>tung.</w:t>
      </w:r>
    </w:p>
    <w:p w:rsidR="00B319A9" w:rsidRPr="00B319A9" w:rsidRDefault="00B319A9" w:rsidP="00B319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B319A9">
        <w:rPr>
          <w:rFonts w:ascii="Arial" w:hAnsi="Arial" w:cs="Arial"/>
          <w:color w:val="1B1A1A"/>
          <w:sz w:val="22"/>
          <w:szCs w:val="22"/>
        </w:rPr>
        <w:t xml:space="preserve">Der </w:t>
      </w:r>
      <w:proofErr w:type="spellStart"/>
      <w:r w:rsidRPr="00B319A9">
        <w:rPr>
          <w:rFonts w:ascii="Arial" w:hAnsi="Arial" w:cs="Arial"/>
          <w:color w:val="1B1A1A"/>
          <w:sz w:val="22"/>
          <w:szCs w:val="22"/>
        </w:rPr>
        <w:t>Hydromat</w:t>
      </w:r>
      <w:proofErr w:type="spellEnd"/>
      <w:r w:rsidRPr="00B319A9">
        <w:rPr>
          <w:rFonts w:ascii="Arial" w:hAnsi="Arial" w:cs="Arial"/>
          <w:color w:val="1B1A1A"/>
          <w:sz w:val="22"/>
          <w:szCs w:val="22"/>
        </w:rPr>
        <w:t xml:space="preserve"> 3000 ist das robuste Kraftpaket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 xml:space="preserve">zum Vorhobeln oder für </w:t>
      </w:r>
      <w:proofErr w:type="spellStart"/>
      <w:r w:rsidRPr="00B319A9">
        <w:rPr>
          <w:rFonts w:ascii="Arial" w:hAnsi="Arial" w:cs="Arial"/>
          <w:color w:val="1B1A1A"/>
          <w:sz w:val="22"/>
          <w:szCs w:val="22"/>
        </w:rPr>
        <w:t>Profilierarbeiten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>mit Hydro-Technologie. Die von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>W</w:t>
      </w:r>
      <w:r w:rsidR="00B17BBD">
        <w:rPr>
          <w:rFonts w:ascii="Arial" w:hAnsi="Arial" w:cs="Arial"/>
          <w:color w:val="1B1A1A"/>
          <w:sz w:val="22"/>
          <w:szCs w:val="22"/>
        </w:rPr>
        <w:t>einig</w:t>
      </w:r>
      <w:r w:rsidRPr="00B319A9">
        <w:rPr>
          <w:rFonts w:ascii="Arial" w:hAnsi="Arial" w:cs="Arial"/>
          <w:color w:val="1B1A1A"/>
          <w:sz w:val="22"/>
          <w:szCs w:val="22"/>
        </w:rPr>
        <w:t xml:space="preserve"> weiterentwicke</w:t>
      </w:r>
      <w:r w:rsidRPr="00B319A9">
        <w:rPr>
          <w:rFonts w:ascii="Arial" w:hAnsi="Arial" w:cs="Arial"/>
          <w:color w:val="1B1A1A"/>
          <w:sz w:val="22"/>
          <w:szCs w:val="22"/>
        </w:rPr>
        <w:t>l</w:t>
      </w:r>
      <w:r w:rsidRPr="00B319A9">
        <w:rPr>
          <w:rFonts w:ascii="Arial" w:hAnsi="Arial" w:cs="Arial"/>
          <w:color w:val="1B1A1A"/>
          <w:sz w:val="22"/>
          <w:szCs w:val="22"/>
        </w:rPr>
        <w:t>ten Gegenlager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>und Werkzeuge mit HydroLock-Technologie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>bieten d</w:t>
      </w:r>
      <w:r w:rsidRPr="00B319A9">
        <w:rPr>
          <w:rFonts w:ascii="Arial" w:hAnsi="Arial" w:cs="Arial"/>
          <w:color w:val="1B1A1A"/>
          <w:sz w:val="22"/>
          <w:szCs w:val="22"/>
        </w:rPr>
        <w:t>a</w:t>
      </w:r>
      <w:r w:rsidRPr="00B319A9">
        <w:rPr>
          <w:rFonts w:ascii="Arial" w:hAnsi="Arial" w:cs="Arial"/>
          <w:color w:val="1B1A1A"/>
          <w:sz w:val="22"/>
          <w:szCs w:val="22"/>
        </w:rPr>
        <w:t>bei einen hohen Bedienkomfort.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>Bei diesem System wird die Fet</w:t>
      </w:r>
      <w:r w:rsidRPr="00B319A9">
        <w:rPr>
          <w:rFonts w:ascii="Arial" w:hAnsi="Arial" w:cs="Arial"/>
          <w:color w:val="1B1A1A"/>
          <w:sz w:val="22"/>
          <w:szCs w:val="22"/>
        </w:rPr>
        <w:t>t</w:t>
      </w:r>
      <w:r w:rsidRPr="00B319A9">
        <w:rPr>
          <w:rFonts w:ascii="Arial" w:hAnsi="Arial" w:cs="Arial"/>
          <w:color w:val="1B1A1A"/>
          <w:sz w:val="22"/>
          <w:szCs w:val="22"/>
        </w:rPr>
        <w:t>presse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>im täglichen Gebrauch ersetzt durch einen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proofErr w:type="spellStart"/>
      <w:r w:rsidRPr="00B319A9">
        <w:rPr>
          <w:rFonts w:ascii="Arial" w:hAnsi="Arial" w:cs="Arial"/>
          <w:color w:val="1B1A1A"/>
          <w:sz w:val="22"/>
          <w:szCs w:val="22"/>
        </w:rPr>
        <w:t>Inbus</w:t>
      </w:r>
      <w:proofErr w:type="spellEnd"/>
      <w:r w:rsidRPr="00B319A9">
        <w:rPr>
          <w:rFonts w:ascii="Arial" w:hAnsi="Arial" w:cs="Arial"/>
          <w:color w:val="1B1A1A"/>
          <w:sz w:val="22"/>
          <w:szCs w:val="22"/>
        </w:rPr>
        <w:t>-Schlüssel, so dass der Werkzeugwechsel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>vereinfacht und die Rüstzeit verkürzt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>wird.</w:t>
      </w:r>
    </w:p>
    <w:p w:rsidR="00977173" w:rsidRPr="00B319A9" w:rsidRDefault="00B319A9" w:rsidP="00B319A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B319A9">
        <w:rPr>
          <w:rFonts w:ascii="Arial" w:hAnsi="Arial" w:cs="Arial"/>
          <w:color w:val="1B1A1A"/>
          <w:sz w:val="22"/>
          <w:szCs w:val="22"/>
        </w:rPr>
        <w:t xml:space="preserve">Zusätzlich besticht der </w:t>
      </w:r>
      <w:proofErr w:type="spellStart"/>
      <w:r w:rsidRPr="00B319A9">
        <w:rPr>
          <w:rFonts w:ascii="Arial" w:hAnsi="Arial" w:cs="Arial"/>
          <w:color w:val="1B1A1A"/>
          <w:sz w:val="22"/>
          <w:szCs w:val="22"/>
        </w:rPr>
        <w:t>Hydromat</w:t>
      </w:r>
      <w:proofErr w:type="spellEnd"/>
      <w:r w:rsidRPr="00B319A9">
        <w:rPr>
          <w:rFonts w:ascii="Arial" w:hAnsi="Arial" w:cs="Arial"/>
          <w:color w:val="1B1A1A"/>
          <w:sz w:val="22"/>
          <w:szCs w:val="22"/>
        </w:rPr>
        <w:t xml:space="preserve"> 3000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>durch einen robusten Masch</w:t>
      </w:r>
      <w:r w:rsidRPr="00B319A9">
        <w:rPr>
          <w:rFonts w:ascii="Arial" w:hAnsi="Arial" w:cs="Arial"/>
          <w:color w:val="1B1A1A"/>
          <w:sz w:val="22"/>
          <w:szCs w:val="22"/>
        </w:rPr>
        <w:t>i</w:t>
      </w:r>
      <w:r w:rsidRPr="00B319A9">
        <w:rPr>
          <w:rFonts w:ascii="Arial" w:hAnsi="Arial" w:cs="Arial"/>
          <w:color w:val="1B1A1A"/>
          <w:sz w:val="22"/>
          <w:szCs w:val="22"/>
        </w:rPr>
        <w:t>nenständer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>und ein starkes Vorschubsystem, beides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>ausgelegt auf Vo</w:t>
      </w:r>
      <w:r w:rsidRPr="00B319A9">
        <w:rPr>
          <w:rFonts w:ascii="Arial" w:hAnsi="Arial" w:cs="Arial"/>
          <w:color w:val="1B1A1A"/>
          <w:sz w:val="22"/>
          <w:szCs w:val="22"/>
        </w:rPr>
        <w:t>r</w:t>
      </w:r>
      <w:r w:rsidRPr="00B319A9">
        <w:rPr>
          <w:rFonts w:ascii="Arial" w:hAnsi="Arial" w:cs="Arial"/>
          <w:color w:val="1B1A1A"/>
          <w:sz w:val="22"/>
          <w:szCs w:val="22"/>
        </w:rPr>
        <w:t>schubgeschwindigkeiten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>bis 100 m/min. Hervorzuheben sind bei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>der Ausführung für 100 m/min die großen</w:t>
      </w:r>
      <w:r>
        <w:rPr>
          <w:rFonts w:ascii="Arial" w:hAnsi="Arial" w:cs="Arial"/>
          <w:color w:val="1B1A1A"/>
          <w:sz w:val="22"/>
          <w:szCs w:val="22"/>
        </w:rPr>
        <w:t xml:space="preserve"> Vorschubwalzen mit einem </w:t>
      </w:r>
      <w:r w:rsidRPr="00B319A9">
        <w:rPr>
          <w:rFonts w:ascii="Arial" w:hAnsi="Arial" w:cs="Arial"/>
          <w:color w:val="1B1A1A"/>
          <w:sz w:val="22"/>
          <w:szCs w:val="22"/>
        </w:rPr>
        <w:t>Durchmesser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>von 170 mm, die die Werkstücke sicher</w:t>
      </w:r>
      <w:r>
        <w:rPr>
          <w:rFonts w:ascii="Arial" w:hAnsi="Arial" w:cs="Arial"/>
          <w:color w:val="1B1A1A"/>
          <w:sz w:val="22"/>
          <w:szCs w:val="22"/>
        </w:rPr>
        <w:t xml:space="preserve"> und zuverlässig </w:t>
      </w:r>
      <w:r w:rsidRPr="00B319A9">
        <w:rPr>
          <w:rFonts w:ascii="Arial" w:hAnsi="Arial" w:cs="Arial"/>
          <w:color w:val="1B1A1A"/>
          <w:sz w:val="22"/>
          <w:szCs w:val="22"/>
        </w:rPr>
        <w:t>durch die Maschine transportieren.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 xml:space="preserve">Zudem ist der </w:t>
      </w:r>
      <w:proofErr w:type="spellStart"/>
      <w:r w:rsidRPr="00B319A9">
        <w:rPr>
          <w:rFonts w:ascii="Arial" w:hAnsi="Arial" w:cs="Arial"/>
          <w:color w:val="1B1A1A"/>
          <w:sz w:val="22"/>
          <w:szCs w:val="22"/>
        </w:rPr>
        <w:t>Hydromat</w:t>
      </w:r>
      <w:proofErr w:type="spellEnd"/>
      <w:r w:rsidRPr="00B319A9">
        <w:rPr>
          <w:rFonts w:ascii="Arial" w:hAnsi="Arial" w:cs="Arial"/>
          <w:color w:val="1B1A1A"/>
          <w:sz w:val="22"/>
          <w:szCs w:val="22"/>
        </w:rPr>
        <w:t xml:space="preserve"> 3000 au</w:t>
      </w:r>
      <w:r w:rsidRPr="00B319A9">
        <w:rPr>
          <w:rFonts w:ascii="Arial" w:hAnsi="Arial" w:cs="Arial"/>
          <w:color w:val="1B1A1A"/>
          <w:sz w:val="22"/>
          <w:szCs w:val="22"/>
        </w:rPr>
        <w:t>s</w:t>
      </w:r>
      <w:r w:rsidRPr="00B319A9">
        <w:rPr>
          <w:rFonts w:ascii="Arial" w:hAnsi="Arial" w:cs="Arial"/>
          <w:color w:val="1B1A1A"/>
          <w:sz w:val="22"/>
          <w:szCs w:val="22"/>
        </w:rPr>
        <w:t>gelegt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>auf die Integration in Anlagen und erlaubt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>die Anbindung an Per</w:t>
      </w:r>
      <w:r w:rsidRPr="00B319A9">
        <w:rPr>
          <w:rFonts w:ascii="Arial" w:hAnsi="Arial" w:cs="Arial"/>
          <w:color w:val="1B1A1A"/>
          <w:sz w:val="22"/>
          <w:szCs w:val="22"/>
        </w:rPr>
        <w:t>i</w:t>
      </w:r>
      <w:r w:rsidRPr="00B319A9">
        <w:rPr>
          <w:rFonts w:ascii="Arial" w:hAnsi="Arial" w:cs="Arial"/>
          <w:color w:val="1B1A1A"/>
          <w:sz w:val="22"/>
          <w:szCs w:val="22"/>
        </w:rPr>
        <w:t>pheriegeräte wie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B319A9">
        <w:rPr>
          <w:rFonts w:ascii="Arial" w:hAnsi="Arial" w:cs="Arial"/>
          <w:color w:val="1B1A1A"/>
          <w:sz w:val="22"/>
          <w:szCs w:val="22"/>
        </w:rPr>
        <w:t>Mechanisierung, aber auch an eine Leitrechnersteu</w:t>
      </w:r>
      <w:r w:rsidRPr="00B319A9">
        <w:rPr>
          <w:rFonts w:ascii="Arial" w:hAnsi="Arial" w:cs="Arial"/>
          <w:color w:val="1B1A1A"/>
          <w:sz w:val="22"/>
          <w:szCs w:val="22"/>
        </w:rPr>
        <w:t>e</w:t>
      </w:r>
      <w:r w:rsidRPr="00B319A9">
        <w:rPr>
          <w:rFonts w:ascii="Arial" w:hAnsi="Arial" w:cs="Arial"/>
          <w:color w:val="1B1A1A"/>
          <w:sz w:val="22"/>
          <w:szCs w:val="22"/>
        </w:rPr>
        <w:t>rung.</w:t>
      </w:r>
    </w:p>
    <w:p w:rsidR="00B319A9" w:rsidRDefault="00B319A9" w:rsidP="005D1461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9B2AAA" w:rsidRPr="009B2AAA" w:rsidRDefault="009B2AAA" w:rsidP="009B2AA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  <w:r w:rsidRPr="009B2AAA">
        <w:rPr>
          <w:rFonts w:ascii="Arial" w:hAnsi="Arial" w:cs="Arial"/>
          <w:b/>
          <w:bCs/>
          <w:color w:val="00973F"/>
          <w:sz w:val="22"/>
          <w:szCs w:val="22"/>
        </w:rPr>
        <w:lastRenderedPageBreak/>
        <w:t xml:space="preserve">Neuer </w:t>
      </w:r>
      <w:proofErr w:type="spellStart"/>
      <w:r w:rsidRPr="009B2AAA">
        <w:rPr>
          <w:rFonts w:ascii="Arial" w:hAnsi="Arial" w:cs="Arial"/>
          <w:b/>
          <w:bCs/>
          <w:color w:val="00973F"/>
          <w:sz w:val="22"/>
          <w:szCs w:val="22"/>
        </w:rPr>
        <w:t>Hydromat</w:t>
      </w:r>
      <w:proofErr w:type="spellEnd"/>
      <w:r w:rsidRPr="009B2AAA">
        <w:rPr>
          <w:rFonts w:ascii="Arial" w:hAnsi="Arial" w:cs="Arial"/>
          <w:b/>
          <w:bCs/>
          <w:color w:val="00973F"/>
          <w:sz w:val="22"/>
          <w:szCs w:val="22"/>
        </w:rPr>
        <w:t xml:space="preserve"> 4300</w:t>
      </w:r>
      <w:r>
        <w:rPr>
          <w:rFonts w:ascii="Arial" w:hAnsi="Arial" w:cs="Arial"/>
          <w:b/>
          <w:bCs/>
          <w:color w:val="00973F"/>
          <w:sz w:val="22"/>
          <w:szCs w:val="22"/>
        </w:rPr>
        <w:t xml:space="preserve"> </w:t>
      </w:r>
      <w:r w:rsidRPr="009B2AAA">
        <w:rPr>
          <w:rFonts w:ascii="Arial" w:hAnsi="Arial" w:cs="Arial"/>
          <w:b/>
          <w:bCs/>
          <w:color w:val="00973F"/>
          <w:sz w:val="22"/>
          <w:szCs w:val="22"/>
        </w:rPr>
        <w:t>für den Hochleistungsbereich</w:t>
      </w:r>
    </w:p>
    <w:p w:rsidR="009B2AAA" w:rsidRPr="009B2AAA" w:rsidRDefault="009B2AAA" w:rsidP="009B2AA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B1A1A"/>
          <w:sz w:val="22"/>
          <w:szCs w:val="22"/>
        </w:rPr>
      </w:pPr>
      <w:r w:rsidRPr="009B2AAA">
        <w:rPr>
          <w:rFonts w:ascii="Arial" w:hAnsi="Arial" w:cs="Arial"/>
          <w:b/>
          <w:bCs/>
          <w:color w:val="1B1A1A"/>
          <w:sz w:val="22"/>
          <w:szCs w:val="22"/>
        </w:rPr>
        <w:t xml:space="preserve">Der </w:t>
      </w:r>
      <w:proofErr w:type="spellStart"/>
      <w:r w:rsidRPr="009B2AAA">
        <w:rPr>
          <w:rFonts w:ascii="Arial" w:hAnsi="Arial" w:cs="Arial"/>
          <w:b/>
          <w:bCs/>
          <w:color w:val="1B1A1A"/>
          <w:sz w:val="22"/>
          <w:szCs w:val="22"/>
        </w:rPr>
        <w:t>Hydromat</w:t>
      </w:r>
      <w:proofErr w:type="spellEnd"/>
      <w:r w:rsidRPr="009B2AAA">
        <w:rPr>
          <w:rFonts w:ascii="Arial" w:hAnsi="Arial" w:cs="Arial"/>
          <w:b/>
          <w:bCs/>
          <w:color w:val="1B1A1A"/>
          <w:sz w:val="22"/>
          <w:szCs w:val="22"/>
        </w:rPr>
        <w:t xml:space="preserve"> 4300 als schnellste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b/>
          <w:bCs/>
          <w:color w:val="1B1A1A"/>
          <w:sz w:val="22"/>
          <w:szCs w:val="22"/>
        </w:rPr>
        <w:t>Variante ermöglicht exzellente Ergebnisse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b/>
          <w:bCs/>
          <w:color w:val="1B1A1A"/>
          <w:sz w:val="22"/>
          <w:szCs w:val="22"/>
        </w:rPr>
        <w:t>beim Hobeln und Profilieren bis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b/>
          <w:bCs/>
          <w:color w:val="1B1A1A"/>
          <w:sz w:val="22"/>
          <w:szCs w:val="22"/>
        </w:rPr>
        <w:t>zu einer Vorschubg</w:t>
      </w:r>
      <w:r w:rsidRPr="009B2AAA">
        <w:rPr>
          <w:rFonts w:ascii="Arial" w:hAnsi="Arial" w:cs="Arial"/>
          <w:b/>
          <w:bCs/>
          <w:color w:val="1B1A1A"/>
          <w:sz w:val="22"/>
          <w:szCs w:val="22"/>
        </w:rPr>
        <w:t>e</w:t>
      </w:r>
      <w:r w:rsidRPr="009B2AAA">
        <w:rPr>
          <w:rFonts w:ascii="Arial" w:hAnsi="Arial" w:cs="Arial"/>
          <w:b/>
          <w:bCs/>
          <w:color w:val="1B1A1A"/>
          <w:sz w:val="22"/>
          <w:szCs w:val="22"/>
        </w:rPr>
        <w:t>schwindigkeit von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b/>
          <w:bCs/>
          <w:color w:val="1B1A1A"/>
          <w:sz w:val="22"/>
          <w:szCs w:val="22"/>
        </w:rPr>
        <w:t>300 m/min.</w:t>
      </w:r>
    </w:p>
    <w:p w:rsidR="009B2AAA" w:rsidRPr="009B2AAA" w:rsidRDefault="009B2AAA" w:rsidP="009B2A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9B2AAA">
        <w:rPr>
          <w:rFonts w:ascii="Arial" w:hAnsi="Arial" w:cs="Arial"/>
          <w:color w:val="1B1A1A"/>
          <w:sz w:val="22"/>
          <w:szCs w:val="22"/>
        </w:rPr>
        <w:t>Die W</w:t>
      </w:r>
      <w:r w:rsidR="00B17BBD">
        <w:rPr>
          <w:rFonts w:ascii="Arial" w:hAnsi="Arial" w:cs="Arial"/>
          <w:color w:val="1B1A1A"/>
          <w:sz w:val="22"/>
          <w:szCs w:val="22"/>
        </w:rPr>
        <w:t>einig</w:t>
      </w:r>
      <w:r w:rsidRPr="009B2AAA">
        <w:rPr>
          <w:rFonts w:ascii="Arial" w:hAnsi="Arial" w:cs="Arial"/>
          <w:color w:val="1B1A1A"/>
          <w:sz w:val="22"/>
          <w:szCs w:val="22"/>
        </w:rPr>
        <w:t xml:space="preserve"> Neuentwicklung vereint alle</w:t>
      </w:r>
      <w:r>
        <w:rPr>
          <w:rFonts w:ascii="Arial" w:hAnsi="Arial" w:cs="Arial"/>
          <w:color w:val="1B1A1A"/>
          <w:sz w:val="22"/>
          <w:szCs w:val="22"/>
        </w:rPr>
        <w:t xml:space="preserve"> Anforderungen an eine </w:t>
      </w:r>
      <w:proofErr w:type="spellStart"/>
      <w:r w:rsidRPr="009B2AAA">
        <w:rPr>
          <w:rFonts w:ascii="Arial" w:hAnsi="Arial" w:cs="Arial"/>
          <w:color w:val="1B1A1A"/>
          <w:sz w:val="22"/>
          <w:szCs w:val="22"/>
        </w:rPr>
        <w:t>Highspeed</w:t>
      </w:r>
      <w:proofErr w:type="spellEnd"/>
      <w:r w:rsidRPr="009B2AAA">
        <w:rPr>
          <w:rFonts w:ascii="Arial" w:hAnsi="Arial" w:cs="Arial"/>
          <w:color w:val="1B1A1A"/>
          <w:sz w:val="22"/>
          <w:szCs w:val="22"/>
        </w:rPr>
        <w:t>-Maschine: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color w:val="1B1A1A"/>
          <w:sz w:val="22"/>
          <w:szCs w:val="22"/>
        </w:rPr>
        <w:t>massive Bauweise, starkes Vorschubsystem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color w:val="1B1A1A"/>
          <w:sz w:val="22"/>
          <w:szCs w:val="22"/>
        </w:rPr>
        <w:t>und HydroLock-Technologie bei einem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="00B17BBD">
        <w:rPr>
          <w:rFonts w:ascii="Arial" w:hAnsi="Arial" w:cs="Arial"/>
          <w:color w:val="1B1A1A"/>
          <w:sz w:val="22"/>
          <w:szCs w:val="22"/>
        </w:rPr>
        <w:t>exzellenten</w:t>
      </w:r>
      <w:r w:rsidRPr="009B2AAA">
        <w:rPr>
          <w:rFonts w:ascii="Arial" w:hAnsi="Arial" w:cs="Arial"/>
          <w:color w:val="1B1A1A"/>
          <w:sz w:val="22"/>
          <w:szCs w:val="22"/>
        </w:rPr>
        <w:t xml:space="preserve"> Leistungspotential. B</w:t>
      </w:r>
      <w:r w:rsidRPr="009B2AAA">
        <w:rPr>
          <w:rFonts w:ascii="Arial" w:hAnsi="Arial" w:cs="Arial"/>
          <w:color w:val="1B1A1A"/>
          <w:sz w:val="22"/>
          <w:szCs w:val="22"/>
        </w:rPr>
        <w:t>e</w:t>
      </w:r>
      <w:r w:rsidRPr="009B2AAA">
        <w:rPr>
          <w:rFonts w:ascii="Arial" w:hAnsi="Arial" w:cs="Arial"/>
          <w:color w:val="1B1A1A"/>
          <w:sz w:val="22"/>
          <w:szCs w:val="22"/>
        </w:rPr>
        <w:t>sonderes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color w:val="1B1A1A"/>
          <w:sz w:val="22"/>
          <w:szCs w:val="22"/>
        </w:rPr>
        <w:t xml:space="preserve">Merkmal der </w:t>
      </w:r>
      <w:proofErr w:type="spellStart"/>
      <w:r w:rsidRPr="009B2AAA">
        <w:rPr>
          <w:rFonts w:ascii="Arial" w:hAnsi="Arial" w:cs="Arial"/>
          <w:color w:val="1B1A1A"/>
          <w:sz w:val="22"/>
          <w:szCs w:val="22"/>
        </w:rPr>
        <w:t>Highspeed</w:t>
      </w:r>
      <w:proofErr w:type="spellEnd"/>
      <w:r w:rsidRPr="009B2AAA">
        <w:rPr>
          <w:rFonts w:ascii="Arial" w:hAnsi="Arial" w:cs="Arial"/>
          <w:color w:val="1B1A1A"/>
          <w:sz w:val="22"/>
          <w:szCs w:val="22"/>
        </w:rPr>
        <w:t>-Maschine ist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color w:val="1B1A1A"/>
          <w:sz w:val="22"/>
          <w:szCs w:val="22"/>
        </w:rPr>
        <w:t>das Vorschubsystem mit Einzela</w:t>
      </w:r>
      <w:r w:rsidRPr="009B2AAA">
        <w:rPr>
          <w:rFonts w:ascii="Arial" w:hAnsi="Arial" w:cs="Arial"/>
          <w:color w:val="1B1A1A"/>
          <w:sz w:val="22"/>
          <w:szCs w:val="22"/>
        </w:rPr>
        <w:t>n</w:t>
      </w:r>
      <w:r w:rsidRPr="009B2AAA">
        <w:rPr>
          <w:rFonts w:ascii="Arial" w:hAnsi="Arial" w:cs="Arial"/>
          <w:color w:val="1B1A1A"/>
          <w:sz w:val="22"/>
          <w:szCs w:val="22"/>
        </w:rPr>
        <w:t>trieben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color w:val="1B1A1A"/>
          <w:sz w:val="22"/>
          <w:szCs w:val="22"/>
        </w:rPr>
        <w:t>sowie den Vorschub- und Tischwalzen, die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color w:val="1B1A1A"/>
          <w:sz w:val="22"/>
          <w:szCs w:val="22"/>
        </w:rPr>
        <w:t>jeweils einen Durc</w:t>
      </w:r>
      <w:r w:rsidRPr="009B2AAA">
        <w:rPr>
          <w:rFonts w:ascii="Arial" w:hAnsi="Arial" w:cs="Arial"/>
          <w:color w:val="1B1A1A"/>
          <w:sz w:val="22"/>
          <w:szCs w:val="22"/>
        </w:rPr>
        <w:t>h</w:t>
      </w:r>
      <w:r w:rsidRPr="009B2AAA">
        <w:rPr>
          <w:rFonts w:ascii="Arial" w:hAnsi="Arial" w:cs="Arial"/>
          <w:color w:val="1B1A1A"/>
          <w:sz w:val="22"/>
          <w:szCs w:val="22"/>
        </w:rPr>
        <w:t>messer von 250 mm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color w:val="1B1A1A"/>
          <w:sz w:val="22"/>
          <w:szCs w:val="22"/>
        </w:rPr>
        <w:t>besitzen. Durch starke Spindelantriebe und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color w:val="1B1A1A"/>
          <w:sz w:val="22"/>
          <w:szCs w:val="22"/>
        </w:rPr>
        <w:t>schw</w:t>
      </w:r>
      <w:r w:rsidRPr="009B2AAA">
        <w:rPr>
          <w:rFonts w:ascii="Arial" w:hAnsi="Arial" w:cs="Arial"/>
          <w:color w:val="1B1A1A"/>
          <w:sz w:val="22"/>
          <w:szCs w:val="22"/>
        </w:rPr>
        <w:t>e</w:t>
      </w:r>
      <w:r w:rsidRPr="009B2AAA">
        <w:rPr>
          <w:rFonts w:ascii="Arial" w:hAnsi="Arial" w:cs="Arial"/>
          <w:color w:val="1B1A1A"/>
          <w:sz w:val="22"/>
          <w:szCs w:val="22"/>
        </w:rPr>
        <w:t>re Andrucksysteme können sowohl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color w:val="1B1A1A"/>
          <w:sz w:val="22"/>
          <w:szCs w:val="22"/>
        </w:rPr>
        <w:t>beim vierseitigen Hobeln, als auch beim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color w:val="1B1A1A"/>
          <w:sz w:val="22"/>
          <w:szCs w:val="22"/>
        </w:rPr>
        <w:t>Profilieren Spitzenprodukte gefertigt werden.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color w:val="1B1A1A"/>
          <w:sz w:val="22"/>
          <w:szCs w:val="22"/>
        </w:rPr>
        <w:t>Die neue M</w:t>
      </w:r>
      <w:r w:rsidRPr="009B2AAA">
        <w:rPr>
          <w:rFonts w:ascii="Arial" w:hAnsi="Arial" w:cs="Arial"/>
          <w:color w:val="1B1A1A"/>
          <w:sz w:val="22"/>
          <w:szCs w:val="22"/>
        </w:rPr>
        <w:t>a</w:t>
      </w:r>
      <w:r w:rsidRPr="009B2AAA">
        <w:rPr>
          <w:rFonts w:ascii="Arial" w:hAnsi="Arial" w:cs="Arial"/>
          <w:color w:val="1B1A1A"/>
          <w:sz w:val="22"/>
          <w:szCs w:val="22"/>
        </w:rPr>
        <w:t>schinensteuerung WMC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color w:val="1B1A1A"/>
          <w:sz w:val="22"/>
          <w:szCs w:val="22"/>
        </w:rPr>
        <w:t xml:space="preserve">(WEINIG </w:t>
      </w:r>
      <w:proofErr w:type="spellStart"/>
      <w:r w:rsidRPr="009B2AAA">
        <w:rPr>
          <w:rFonts w:ascii="Arial" w:hAnsi="Arial" w:cs="Arial"/>
          <w:color w:val="1B1A1A"/>
          <w:sz w:val="22"/>
          <w:szCs w:val="22"/>
        </w:rPr>
        <w:t>Machine</w:t>
      </w:r>
      <w:proofErr w:type="spellEnd"/>
      <w:r w:rsidRPr="009B2AAA">
        <w:rPr>
          <w:rFonts w:ascii="Arial" w:hAnsi="Arial" w:cs="Arial"/>
          <w:color w:val="1B1A1A"/>
          <w:sz w:val="22"/>
          <w:szCs w:val="22"/>
        </w:rPr>
        <w:t xml:space="preserve"> </w:t>
      </w:r>
      <w:proofErr w:type="spellStart"/>
      <w:r w:rsidRPr="009B2AAA">
        <w:rPr>
          <w:rFonts w:ascii="Arial" w:hAnsi="Arial" w:cs="Arial"/>
          <w:color w:val="1B1A1A"/>
          <w:sz w:val="22"/>
          <w:szCs w:val="22"/>
        </w:rPr>
        <w:t>Control</w:t>
      </w:r>
      <w:proofErr w:type="spellEnd"/>
      <w:r w:rsidRPr="009B2AAA">
        <w:rPr>
          <w:rFonts w:ascii="Arial" w:hAnsi="Arial" w:cs="Arial"/>
          <w:color w:val="1B1A1A"/>
          <w:sz w:val="22"/>
          <w:szCs w:val="22"/>
        </w:rPr>
        <w:t>) erlaubt es dem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color w:val="1B1A1A"/>
          <w:sz w:val="22"/>
          <w:szCs w:val="22"/>
        </w:rPr>
        <w:t>B</w:t>
      </w:r>
      <w:r w:rsidRPr="009B2AAA">
        <w:rPr>
          <w:rFonts w:ascii="Arial" w:hAnsi="Arial" w:cs="Arial"/>
          <w:color w:val="1B1A1A"/>
          <w:sz w:val="22"/>
          <w:szCs w:val="22"/>
        </w:rPr>
        <w:t>e</w:t>
      </w:r>
      <w:r w:rsidRPr="009B2AAA">
        <w:rPr>
          <w:rFonts w:ascii="Arial" w:hAnsi="Arial" w:cs="Arial"/>
          <w:color w:val="1B1A1A"/>
          <w:sz w:val="22"/>
          <w:szCs w:val="22"/>
        </w:rPr>
        <w:t>diener</w:t>
      </w:r>
      <w:r w:rsidR="00B17BBD">
        <w:rPr>
          <w:rFonts w:ascii="Arial" w:hAnsi="Arial" w:cs="Arial"/>
          <w:color w:val="1B1A1A"/>
          <w:sz w:val="22"/>
          <w:szCs w:val="22"/>
        </w:rPr>
        <w:t>,</w:t>
      </w:r>
      <w:r w:rsidRPr="009B2AAA">
        <w:rPr>
          <w:rFonts w:ascii="Arial" w:hAnsi="Arial" w:cs="Arial"/>
          <w:color w:val="1B1A1A"/>
          <w:sz w:val="22"/>
          <w:szCs w:val="22"/>
        </w:rPr>
        <w:t xml:space="preserve"> alle relevanten Produktionsdaten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B2AAA">
        <w:rPr>
          <w:rFonts w:ascii="Arial" w:hAnsi="Arial" w:cs="Arial"/>
          <w:color w:val="1B1A1A"/>
          <w:sz w:val="22"/>
          <w:szCs w:val="22"/>
        </w:rPr>
        <w:t>auf einem zentralen Dashboard zu sehen.</w:t>
      </w:r>
    </w:p>
    <w:p w:rsidR="009B2AAA" w:rsidRDefault="009B2AAA" w:rsidP="009B2AAA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A51481" w:rsidRPr="00A51481" w:rsidRDefault="00A51481" w:rsidP="00A5148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  <w:r w:rsidRPr="00A51481">
        <w:rPr>
          <w:rFonts w:ascii="Arial" w:hAnsi="Arial" w:cs="Arial"/>
          <w:b/>
          <w:bCs/>
          <w:color w:val="00973F"/>
          <w:sz w:val="22"/>
          <w:szCs w:val="22"/>
        </w:rPr>
        <w:t xml:space="preserve">Neues Fenstercenter </w:t>
      </w:r>
      <w:proofErr w:type="spellStart"/>
      <w:r w:rsidRPr="00A51481">
        <w:rPr>
          <w:rFonts w:ascii="Arial" w:hAnsi="Arial" w:cs="Arial"/>
          <w:b/>
          <w:bCs/>
          <w:color w:val="00973F"/>
          <w:sz w:val="22"/>
          <w:szCs w:val="22"/>
        </w:rPr>
        <w:t>Conturex</w:t>
      </w:r>
      <w:proofErr w:type="spellEnd"/>
      <w:r w:rsidRPr="00A51481">
        <w:rPr>
          <w:rFonts w:ascii="Arial" w:hAnsi="Arial" w:cs="Arial"/>
          <w:b/>
          <w:bCs/>
          <w:color w:val="00973F"/>
          <w:sz w:val="22"/>
          <w:szCs w:val="22"/>
        </w:rPr>
        <w:t xml:space="preserve"> </w:t>
      </w:r>
      <w:proofErr w:type="spellStart"/>
      <w:r w:rsidRPr="00A51481">
        <w:rPr>
          <w:rFonts w:ascii="Arial" w:hAnsi="Arial" w:cs="Arial"/>
          <w:b/>
          <w:bCs/>
          <w:color w:val="00973F"/>
          <w:sz w:val="22"/>
          <w:szCs w:val="22"/>
        </w:rPr>
        <w:t>Artis</w:t>
      </w:r>
      <w:proofErr w:type="spellEnd"/>
      <w:r w:rsidRPr="00A51481">
        <w:rPr>
          <w:rFonts w:ascii="Arial" w:hAnsi="Arial" w:cs="Arial"/>
          <w:b/>
          <w:bCs/>
          <w:color w:val="00973F"/>
          <w:sz w:val="22"/>
          <w:szCs w:val="22"/>
        </w:rPr>
        <w:t xml:space="preserve"> für</w:t>
      </w:r>
      <w:r>
        <w:rPr>
          <w:rFonts w:ascii="Arial" w:hAnsi="Arial" w:cs="Arial"/>
          <w:b/>
          <w:bCs/>
          <w:color w:val="00973F"/>
          <w:sz w:val="22"/>
          <w:szCs w:val="22"/>
        </w:rPr>
        <w:t xml:space="preserve"> </w:t>
      </w:r>
      <w:r w:rsidRPr="00A51481">
        <w:rPr>
          <w:rFonts w:ascii="Arial" w:hAnsi="Arial" w:cs="Arial"/>
          <w:b/>
          <w:bCs/>
          <w:color w:val="00973F"/>
          <w:sz w:val="22"/>
          <w:szCs w:val="22"/>
        </w:rPr>
        <w:t>Handwerker</w:t>
      </w:r>
    </w:p>
    <w:p w:rsidR="00A51481" w:rsidRPr="00A51481" w:rsidRDefault="00A51481" w:rsidP="00A5148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B1A1A"/>
          <w:sz w:val="22"/>
          <w:szCs w:val="22"/>
        </w:rPr>
      </w:pPr>
      <w:r w:rsidRPr="00A51481">
        <w:rPr>
          <w:rFonts w:ascii="Arial" w:hAnsi="Arial" w:cs="Arial"/>
          <w:b/>
          <w:bCs/>
          <w:color w:val="1B1A1A"/>
          <w:sz w:val="22"/>
          <w:szCs w:val="22"/>
        </w:rPr>
        <w:t>W</w:t>
      </w:r>
      <w:r w:rsidR="00B17BBD">
        <w:rPr>
          <w:rFonts w:ascii="Arial" w:hAnsi="Arial" w:cs="Arial"/>
          <w:b/>
          <w:bCs/>
          <w:color w:val="1B1A1A"/>
          <w:sz w:val="22"/>
          <w:szCs w:val="22"/>
        </w:rPr>
        <w:t>einig</w:t>
      </w:r>
      <w:r w:rsidRPr="00A51481">
        <w:rPr>
          <w:rFonts w:ascii="Arial" w:hAnsi="Arial" w:cs="Arial"/>
          <w:b/>
          <w:bCs/>
          <w:color w:val="1B1A1A"/>
          <w:sz w:val="22"/>
          <w:szCs w:val="22"/>
        </w:rPr>
        <w:t xml:space="preserve"> hat die CNC-Modellreihe </w:t>
      </w:r>
      <w:proofErr w:type="spellStart"/>
      <w:r w:rsidRPr="00A51481">
        <w:rPr>
          <w:rFonts w:ascii="Arial" w:hAnsi="Arial" w:cs="Arial"/>
          <w:b/>
          <w:bCs/>
          <w:color w:val="1B1A1A"/>
          <w:sz w:val="22"/>
          <w:szCs w:val="22"/>
        </w:rPr>
        <w:t>Conturex</w:t>
      </w:r>
      <w:proofErr w:type="spellEnd"/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b/>
          <w:bCs/>
          <w:color w:val="1B1A1A"/>
          <w:sz w:val="22"/>
          <w:szCs w:val="22"/>
        </w:rPr>
        <w:t>um ein kompaktes Ce</w:t>
      </w:r>
      <w:r w:rsidRPr="00A51481">
        <w:rPr>
          <w:rFonts w:ascii="Arial" w:hAnsi="Arial" w:cs="Arial"/>
          <w:b/>
          <w:bCs/>
          <w:color w:val="1B1A1A"/>
          <w:sz w:val="22"/>
          <w:szCs w:val="22"/>
        </w:rPr>
        <w:t>n</w:t>
      </w:r>
      <w:r w:rsidRPr="00A51481">
        <w:rPr>
          <w:rFonts w:ascii="Arial" w:hAnsi="Arial" w:cs="Arial"/>
          <w:b/>
          <w:bCs/>
          <w:color w:val="1B1A1A"/>
          <w:sz w:val="22"/>
          <w:szCs w:val="22"/>
        </w:rPr>
        <w:t>ter erweitert. Die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proofErr w:type="spellStart"/>
      <w:r w:rsidRPr="00A51481">
        <w:rPr>
          <w:rFonts w:ascii="Arial" w:hAnsi="Arial" w:cs="Arial"/>
          <w:b/>
          <w:bCs/>
          <w:color w:val="1B1A1A"/>
          <w:sz w:val="22"/>
          <w:szCs w:val="22"/>
        </w:rPr>
        <w:t>Conturex</w:t>
      </w:r>
      <w:proofErr w:type="spellEnd"/>
      <w:r w:rsidRPr="00A51481"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proofErr w:type="spellStart"/>
      <w:r w:rsidRPr="00A51481">
        <w:rPr>
          <w:rFonts w:ascii="Arial" w:hAnsi="Arial" w:cs="Arial"/>
          <w:b/>
          <w:bCs/>
          <w:color w:val="1B1A1A"/>
          <w:sz w:val="22"/>
          <w:szCs w:val="22"/>
        </w:rPr>
        <w:t>Artis</w:t>
      </w:r>
      <w:proofErr w:type="spellEnd"/>
      <w:r w:rsidRPr="00A51481">
        <w:rPr>
          <w:rFonts w:ascii="Arial" w:hAnsi="Arial" w:cs="Arial"/>
          <w:b/>
          <w:bCs/>
          <w:color w:val="1B1A1A"/>
          <w:sz w:val="22"/>
          <w:szCs w:val="22"/>
        </w:rPr>
        <w:t xml:space="preserve"> bietet die Highlights der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b/>
          <w:bCs/>
          <w:color w:val="1B1A1A"/>
          <w:sz w:val="22"/>
          <w:szCs w:val="22"/>
        </w:rPr>
        <w:t>Erfolg</w:t>
      </w:r>
      <w:r w:rsidRPr="00A51481">
        <w:rPr>
          <w:rFonts w:ascii="Arial" w:hAnsi="Arial" w:cs="Arial"/>
          <w:b/>
          <w:bCs/>
          <w:color w:val="1B1A1A"/>
          <w:sz w:val="22"/>
          <w:szCs w:val="22"/>
        </w:rPr>
        <w:t>s</w:t>
      </w:r>
      <w:r w:rsidRPr="00A51481">
        <w:rPr>
          <w:rFonts w:ascii="Arial" w:hAnsi="Arial" w:cs="Arial"/>
          <w:b/>
          <w:bCs/>
          <w:color w:val="1B1A1A"/>
          <w:sz w:val="22"/>
          <w:szCs w:val="22"/>
        </w:rPr>
        <w:t>technologie und on top noch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b/>
          <w:bCs/>
          <w:color w:val="1B1A1A"/>
          <w:sz w:val="22"/>
          <w:szCs w:val="22"/>
        </w:rPr>
        <w:t>eine wegweisende Innovation.</w:t>
      </w:r>
    </w:p>
    <w:p w:rsidR="00A51481" w:rsidRPr="00A51481" w:rsidRDefault="00A51481" w:rsidP="00A5148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A51481">
        <w:rPr>
          <w:rFonts w:ascii="Arial" w:hAnsi="Arial" w:cs="Arial"/>
          <w:color w:val="1B1A1A"/>
          <w:sz w:val="22"/>
          <w:szCs w:val="22"/>
        </w:rPr>
        <w:t>Die leistungsstarke neue Basislösung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proofErr w:type="spellStart"/>
      <w:r w:rsidRPr="00A51481">
        <w:rPr>
          <w:rFonts w:ascii="Arial" w:hAnsi="Arial" w:cs="Arial"/>
          <w:color w:val="1B1A1A"/>
          <w:sz w:val="22"/>
          <w:szCs w:val="22"/>
        </w:rPr>
        <w:t>Conturex</w:t>
      </w:r>
      <w:proofErr w:type="spellEnd"/>
      <w:r w:rsidRPr="00A51481">
        <w:rPr>
          <w:rFonts w:ascii="Arial" w:hAnsi="Arial" w:cs="Arial"/>
          <w:color w:val="1B1A1A"/>
          <w:sz w:val="22"/>
          <w:szCs w:val="22"/>
        </w:rPr>
        <w:t xml:space="preserve"> </w:t>
      </w:r>
      <w:proofErr w:type="spellStart"/>
      <w:r w:rsidRPr="00A51481">
        <w:rPr>
          <w:rFonts w:ascii="Arial" w:hAnsi="Arial" w:cs="Arial"/>
          <w:color w:val="1B1A1A"/>
          <w:sz w:val="22"/>
          <w:szCs w:val="22"/>
        </w:rPr>
        <w:t>Artis</w:t>
      </w:r>
      <w:proofErr w:type="spellEnd"/>
      <w:r w:rsidRPr="00A51481">
        <w:rPr>
          <w:rFonts w:ascii="Arial" w:hAnsi="Arial" w:cs="Arial"/>
          <w:color w:val="1B1A1A"/>
          <w:sz w:val="22"/>
          <w:szCs w:val="22"/>
        </w:rPr>
        <w:t xml:space="preserve"> zielt darauf ab, die Wettbewerbsfähigkeit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der Handwerksbetriebe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in einem sich rasant ve</w:t>
      </w:r>
      <w:r w:rsidRPr="00A51481">
        <w:rPr>
          <w:rFonts w:ascii="Arial" w:hAnsi="Arial" w:cs="Arial"/>
          <w:color w:val="1B1A1A"/>
          <w:sz w:val="22"/>
          <w:szCs w:val="22"/>
        </w:rPr>
        <w:t>r</w:t>
      </w:r>
      <w:r w:rsidRPr="00A51481">
        <w:rPr>
          <w:rFonts w:ascii="Arial" w:hAnsi="Arial" w:cs="Arial"/>
          <w:color w:val="1B1A1A"/>
          <w:sz w:val="22"/>
          <w:szCs w:val="22"/>
        </w:rPr>
        <w:t>ändernden Umfeld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zu erhalten und zu verbessern. Mit einer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Kapazität ab sieben Fenstereinheiten pro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Schicht ist die Maschine unterhalb der bi</w:t>
      </w:r>
      <w:r w:rsidRPr="00A51481">
        <w:rPr>
          <w:rFonts w:ascii="Arial" w:hAnsi="Arial" w:cs="Arial"/>
          <w:color w:val="1B1A1A"/>
          <w:sz w:val="22"/>
          <w:szCs w:val="22"/>
        </w:rPr>
        <w:t>s</w:t>
      </w:r>
      <w:r w:rsidRPr="00A51481">
        <w:rPr>
          <w:rFonts w:ascii="Arial" w:hAnsi="Arial" w:cs="Arial"/>
          <w:color w:val="1B1A1A"/>
          <w:sz w:val="22"/>
          <w:szCs w:val="22"/>
        </w:rPr>
        <w:t>herigen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Einstiegsmaschine, der weltweit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 xml:space="preserve">beliebten </w:t>
      </w:r>
      <w:proofErr w:type="spellStart"/>
      <w:r w:rsidRPr="00A51481">
        <w:rPr>
          <w:rFonts w:ascii="Arial" w:hAnsi="Arial" w:cs="Arial"/>
          <w:color w:val="1B1A1A"/>
          <w:sz w:val="22"/>
          <w:szCs w:val="22"/>
        </w:rPr>
        <w:t>Conturex</w:t>
      </w:r>
      <w:proofErr w:type="spellEnd"/>
      <w:r w:rsidRPr="00A51481">
        <w:rPr>
          <w:rFonts w:ascii="Arial" w:hAnsi="Arial" w:cs="Arial"/>
          <w:color w:val="1B1A1A"/>
          <w:sz w:val="22"/>
          <w:szCs w:val="22"/>
        </w:rPr>
        <w:t xml:space="preserve"> Compact, angesiedelt.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 xml:space="preserve">Technisch besitzt die </w:t>
      </w:r>
      <w:proofErr w:type="spellStart"/>
      <w:r w:rsidRPr="00A51481">
        <w:rPr>
          <w:rFonts w:ascii="Arial" w:hAnsi="Arial" w:cs="Arial"/>
          <w:color w:val="1B1A1A"/>
          <w:sz w:val="22"/>
          <w:szCs w:val="22"/>
        </w:rPr>
        <w:t>Artis</w:t>
      </w:r>
      <w:proofErr w:type="spellEnd"/>
      <w:r w:rsidRPr="00A51481">
        <w:rPr>
          <w:rFonts w:ascii="Arial" w:hAnsi="Arial" w:cs="Arial"/>
          <w:color w:val="1B1A1A"/>
          <w:sz w:val="22"/>
          <w:szCs w:val="22"/>
        </w:rPr>
        <w:t xml:space="preserve"> alle Features,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die den gegenwä</w:t>
      </w:r>
      <w:r w:rsidRPr="00A51481">
        <w:rPr>
          <w:rFonts w:ascii="Arial" w:hAnsi="Arial" w:cs="Arial"/>
          <w:color w:val="1B1A1A"/>
          <w:sz w:val="22"/>
          <w:szCs w:val="22"/>
        </w:rPr>
        <w:t>r</w:t>
      </w:r>
      <w:r w:rsidRPr="00A51481">
        <w:rPr>
          <w:rFonts w:ascii="Arial" w:hAnsi="Arial" w:cs="Arial"/>
          <w:color w:val="1B1A1A"/>
          <w:sz w:val="22"/>
          <w:szCs w:val="22"/>
        </w:rPr>
        <w:t>tigen Erfolg der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CNC-Modellreihe ausmachen. Darüber hinaus eröffnet die Maschine dem Anwender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grenzenlose Optionen in punkto Fenste</w:t>
      </w:r>
      <w:r w:rsidRPr="00A51481">
        <w:rPr>
          <w:rFonts w:ascii="Arial" w:hAnsi="Arial" w:cs="Arial"/>
          <w:color w:val="1B1A1A"/>
          <w:sz w:val="22"/>
          <w:szCs w:val="22"/>
        </w:rPr>
        <w:t>r</w:t>
      </w:r>
      <w:r w:rsidRPr="00A51481">
        <w:rPr>
          <w:rFonts w:ascii="Arial" w:hAnsi="Arial" w:cs="Arial"/>
          <w:color w:val="1B1A1A"/>
          <w:sz w:val="22"/>
          <w:szCs w:val="22"/>
        </w:rPr>
        <w:t>systeme.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 xml:space="preserve">Der </w:t>
      </w:r>
      <w:proofErr w:type="spellStart"/>
      <w:r w:rsidRPr="00A51481">
        <w:rPr>
          <w:rFonts w:ascii="Arial" w:hAnsi="Arial" w:cs="Arial"/>
          <w:color w:val="1B1A1A"/>
          <w:sz w:val="22"/>
          <w:szCs w:val="22"/>
        </w:rPr>
        <w:t>Conturex</w:t>
      </w:r>
      <w:proofErr w:type="spellEnd"/>
      <w:r w:rsidRPr="00A51481">
        <w:rPr>
          <w:rFonts w:ascii="Arial" w:hAnsi="Arial" w:cs="Arial"/>
          <w:color w:val="1B1A1A"/>
          <w:sz w:val="22"/>
          <w:szCs w:val="22"/>
        </w:rPr>
        <w:t xml:space="preserve"> </w:t>
      </w:r>
      <w:proofErr w:type="spellStart"/>
      <w:r w:rsidRPr="00A51481">
        <w:rPr>
          <w:rFonts w:ascii="Arial" w:hAnsi="Arial" w:cs="Arial"/>
          <w:color w:val="1B1A1A"/>
          <w:sz w:val="22"/>
          <w:szCs w:val="22"/>
        </w:rPr>
        <w:t>Artis</w:t>
      </w:r>
      <w:proofErr w:type="spellEnd"/>
      <w:r w:rsidRPr="00A51481">
        <w:rPr>
          <w:rFonts w:ascii="Arial" w:hAnsi="Arial" w:cs="Arial"/>
          <w:color w:val="1B1A1A"/>
          <w:sz w:val="22"/>
          <w:szCs w:val="22"/>
        </w:rPr>
        <w:t xml:space="preserve"> verfügt über eine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Hauptspindel mit 4-Achstechnik, kann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aber auf Wunsch auch mit einer zusätzlichen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Unive</w:t>
      </w:r>
      <w:r w:rsidRPr="00A51481">
        <w:rPr>
          <w:rFonts w:ascii="Arial" w:hAnsi="Arial" w:cs="Arial"/>
          <w:color w:val="1B1A1A"/>
          <w:sz w:val="22"/>
          <w:szCs w:val="22"/>
        </w:rPr>
        <w:t>r</w:t>
      </w:r>
      <w:r w:rsidRPr="00A51481">
        <w:rPr>
          <w:rFonts w:ascii="Arial" w:hAnsi="Arial" w:cs="Arial"/>
          <w:color w:val="1B1A1A"/>
          <w:sz w:val="22"/>
          <w:szCs w:val="22"/>
        </w:rPr>
        <w:t>salspindel ausgestattet werden.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Im Standard ist die Maschine für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Lä</w:t>
      </w:r>
      <w:r w:rsidRPr="00A51481">
        <w:rPr>
          <w:rFonts w:ascii="Arial" w:hAnsi="Arial" w:cs="Arial"/>
          <w:color w:val="1B1A1A"/>
          <w:sz w:val="22"/>
          <w:szCs w:val="22"/>
        </w:rPr>
        <w:t>n</w:t>
      </w:r>
      <w:r w:rsidRPr="00A51481">
        <w:rPr>
          <w:rFonts w:ascii="Arial" w:hAnsi="Arial" w:cs="Arial"/>
          <w:color w:val="1B1A1A"/>
          <w:sz w:val="22"/>
          <w:szCs w:val="22"/>
        </w:rPr>
        <w:t>gen von 175 bis 3.500 mm ausgelegt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und kann bei Bedarf Werkst</w:t>
      </w:r>
      <w:r w:rsidR="00B17BBD">
        <w:rPr>
          <w:rFonts w:ascii="Arial" w:hAnsi="Arial" w:cs="Arial"/>
          <w:color w:val="1B1A1A"/>
          <w:sz w:val="22"/>
          <w:szCs w:val="22"/>
        </w:rPr>
        <w:t>ü</w:t>
      </w:r>
      <w:r w:rsidRPr="00A51481">
        <w:rPr>
          <w:rFonts w:ascii="Arial" w:hAnsi="Arial" w:cs="Arial"/>
          <w:color w:val="1B1A1A"/>
          <w:sz w:val="22"/>
          <w:szCs w:val="22"/>
        </w:rPr>
        <w:t>cke bis zu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4.500 mm bearbeiten. Ein Werkzeugmagazin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mit einer Dornlänge von 290 mm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und ein 50-fach Tellerwechsler bieten ausreichend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Kapaz</w:t>
      </w:r>
      <w:r w:rsidRPr="00A51481">
        <w:rPr>
          <w:rFonts w:ascii="Arial" w:hAnsi="Arial" w:cs="Arial"/>
          <w:color w:val="1B1A1A"/>
          <w:sz w:val="22"/>
          <w:szCs w:val="22"/>
        </w:rPr>
        <w:t>i</w:t>
      </w:r>
      <w:r w:rsidRPr="00A51481">
        <w:rPr>
          <w:rFonts w:ascii="Arial" w:hAnsi="Arial" w:cs="Arial"/>
          <w:color w:val="1B1A1A"/>
          <w:sz w:val="22"/>
          <w:szCs w:val="22"/>
        </w:rPr>
        <w:lastRenderedPageBreak/>
        <w:t>tät für eine äußerst flexible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und wirtschaftliche Auftragsabwicklung.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He</w:t>
      </w:r>
      <w:r w:rsidRPr="00A51481">
        <w:rPr>
          <w:rFonts w:ascii="Arial" w:hAnsi="Arial" w:cs="Arial"/>
          <w:color w:val="1B1A1A"/>
          <w:sz w:val="22"/>
          <w:szCs w:val="22"/>
        </w:rPr>
        <w:t>r</w:t>
      </w:r>
      <w:r w:rsidRPr="00A51481">
        <w:rPr>
          <w:rFonts w:ascii="Arial" w:hAnsi="Arial" w:cs="Arial"/>
          <w:color w:val="1B1A1A"/>
          <w:sz w:val="22"/>
          <w:szCs w:val="22"/>
        </w:rPr>
        <w:t xml:space="preserve">ausragendes Merkmal der </w:t>
      </w:r>
      <w:proofErr w:type="spellStart"/>
      <w:r w:rsidRPr="00A51481">
        <w:rPr>
          <w:rFonts w:ascii="Arial" w:hAnsi="Arial" w:cs="Arial"/>
          <w:color w:val="1B1A1A"/>
          <w:sz w:val="22"/>
          <w:szCs w:val="22"/>
        </w:rPr>
        <w:t>Artis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 xml:space="preserve">ist der </w:t>
      </w:r>
      <w:proofErr w:type="spellStart"/>
      <w:r w:rsidRPr="00A51481">
        <w:rPr>
          <w:rFonts w:ascii="Arial" w:hAnsi="Arial" w:cs="Arial"/>
          <w:color w:val="1B1A1A"/>
          <w:sz w:val="22"/>
          <w:szCs w:val="22"/>
        </w:rPr>
        <w:t>PowerGrip</w:t>
      </w:r>
      <w:proofErr w:type="spellEnd"/>
      <w:r w:rsidRPr="00A51481">
        <w:rPr>
          <w:rFonts w:ascii="Arial" w:hAnsi="Arial" w:cs="Arial"/>
          <w:color w:val="1B1A1A"/>
          <w:sz w:val="22"/>
          <w:szCs w:val="22"/>
        </w:rPr>
        <w:t xml:space="preserve"> </w:t>
      </w:r>
      <w:proofErr w:type="spellStart"/>
      <w:r w:rsidRPr="00A51481">
        <w:rPr>
          <w:rFonts w:ascii="Arial" w:hAnsi="Arial" w:cs="Arial"/>
          <w:color w:val="1B1A1A"/>
          <w:sz w:val="22"/>
          <w:szCs w:val="22"/>
        </w:rPr>
        <w:t>RePos</w:t>
      </w:r>
      <w:proofErr w:type="spellEnd"/>
      <w:r w:rsidRPr="00A51481">
        <w:rPr>
          <w:rFonts w:ascii="Arial" w:hAnsi="Arial" w:cs="Arial"/>
          <w:color w:val="1B1A1A"/>
          <w:sz w:val="22"/>
          <w:szCs w:val="22"/>
        </w:rPr>
        <w:t xml:space="preserve"> easy Zange</w:t>
      </w:r>
      <w:r w:rsidRPr="00A51481">
        <w:rPr>
          <w:rFonts w:ascii="Arial" w:hAnsi="Arial" w:cs="Arial"/>
          <w:color w:val="1B1A1A"/>
          <w:sz w:val="22"/>
          <w:szCs w:val="22"/>
        </w:rPr>
        <w:t>n</w:t>
      </w:r>
      <w:r w:rsidRPr="00A51481">
        <w:rPr>
          <w:rFonts w:ascii="Arial" w:hAnsi="Arial" w:cs="Arial"/>
          <w:color w:val="1B1A1A"/>
          <w:sz w:val="22"/>
          <w:szCs w:val="22"/>
        </w:rPr>
        <w:t>tisch.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Das zum Patent angemeldete Umspannverfahren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ermöglicht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die variable Teile-Spannung sowie das automatische Verschieben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der Werkstücke in der Maschine.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Dabei bleiben die Werkstücke während</w:t>
      </w:r>
    </w:p>
    <w:p w:rsidR="00A51481" w:rsidRPr="00A51481" w:rsidRDefault="00A51481" w:rsidP="00A5148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A51481">
        <w:rPr>
          <w:rFonts w:ascii="Arial" w:hAnsi="Arial" w:cs="Arial"/>
          <w:color w:val="1B1A1A"/>
          <w:sz w:val="22"/>
          <w:szCs w:val="22"/>
        </w:rPr>
        <w:t>des Fertigungsprozesses durchgehend geklemmt,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wodurch höchste Präzision und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Qualität erreicht wird. Für komplexe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 xml:space="preserve">Spannsituationen wird durch </w:t>
      </w:r>
      <w:proofErr w:type="spellStart"/>
      <w:r w:rsidRPr="00A51481">
        <w:rPr>
          <w:rFonts w:ascii="Arial" w:hAnsi="Arial" w:cs="Arial"/>
          <w:color w:val="1B1A1A"/>
          <w:sz w:val="22"/>
          <w:szCs w:val="22"/>
        </w:rPr>
        <w:t>RePos</w:t>
      </w:r>
      <w:proofErr w:type="spellEnd"/>
      <w:r w:rsidRPr="00A51481">
        <w:rPr>
          <w:rFonts w:ascii="Arial" w:hAnsi="Arial" w:cs="Arial"/>
          <w:color w:val="1B1A1A"/>
          <w:sz w:val="22"/>
          <w:szCs w:val="22"/>
        </w:rPr>
        <w:t xml:space="preserve"> easy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auch das Spannen im Falz möglich. Als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beso</w:t>
      </w:r>
      <w:r w:rsidRPr="00A51481">
        <w:rPr>
          <w:rFonts w:ascii="Arial" w:hAnsi="Arial" w:cs="Arial"/>
          <w:color w:val="1B1A1A"/>
          <w:sz w:val="22"/>
          <w:szCs w:val="22"/>
        </w:rPr>
        <w:t>n</w:t>
      </w:r>
      <w:r w:rsidRPr="00A51481">
        <w:rPr>
          <w:rFonts w:ascii="Arial" w:hAnsi="Arial" w:cs="Arial"/>
          <w:color w:val="1B1A1A"/>
          <w:sz w:val="22"/>
          <w:szCs w:val="22"/>
        </w:rPr>
        <w:t>ders vorteilhaft erweist sich das Verfahren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bei schlanken Profilen und neuen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Architektur-Fenstersystemen. Alles in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allem profitiert der Han</w:t>
      </w:r>
      <w:r w:rsidRPr="00A51481">
        <w:rPr>
          <w:rFonts w:ascii="Arial" w:hAnsi="Arial" w:cs="Arial"/>
          <w:color w:val="1B1A1A"/>
          <w:sz w:val="22"/>
          <w:szCs w:val="22"/>
        </w:rPr>
        <w:t>d</w:t>
      </w:r>
      <w:r w:rsidRPr="00A51481">
        <w:rPr>
          <w:rFonts w:ascii="Arial" w:hAnsi="Arial" w:cs="Arial"/>
          <w:color w:val="1B1A1A"/>
          <w:sz w:val="22"/>
          <w:szCs w:val="22"/>
        </w:rPr>
        <w:t xml:space="preserve">werker bei </w:t>
      </w:r>
      <w:proofErr w:type="spellStart"/>
      <w:r w:rsidRPr="00A51481">
        <w:rPr>
          <w:rFonts w:ascii="Arial" w:hAnsi="Arial" w:cs="Arial"/>
          <w:color w:val="1B1A1A"/>
          <w:sz w:val="22"/>
          <w:szCs w:val="22"/>
        </w:rPr>
        <w:t>RePos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A51481">
        <w:rPr>
          <w:rFonts w:ascii="Arial" w:hAnsi="Arial" w:cs="Arial"/>
          <w:color w:val="1B1A1A"/>
          <w:sz w:val="22"/>
          <w:szCs w:val="22"/>
        </w:rPr>
        <w:t>easy von einem Höchstmaß an Flexibilität.</w:t>
      </w:r>
    </w:p>
    <w:p w:rsidR="009168B1" w:rsidRDefault="009168B1" w:rsidP="009168B1">
      <w:pPr>
        <w:autoSpaceDE w:val="0"/>
        <w:autoSpaceDN w:val="0"/>
        <w:adjustRightInd w:val="0"/>
        <w:rPr>
          <w:rFonts w:ascii="FrutigerNeueLTPro-Bold" w:hAnsi="FrutigerNeueLTPro-Bold" w:cs="FrutigerNeueLTPro-Bold"/>
          <w:b/>
          <w:bCs/>
          <w:color w:val="00973F"/>
          <w:sz w:val="32"/>
          <w:szCs w:val="32"/>
        </w:rPr>
      </w:pPr>
    </w:p>
    <w:p w:rsidR="00A51481" w:rsidRPr="009168B1" w:rsidRDefault="009168B1" w:rsidP="009168B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  <w:r w:rsidRPr="009168B1">
        <w:rPr>
          <w:rFonts w:ascii="Arial" w:hAnsi="Arial" w:cs="Arial"/>
          <w:b/>
          <w:bCs/>
          <w:color w:val="00973F"/>
          <w:sz w:val="22"/>
          <w:szCs w:val="22"/>
        </w:rPr>
        <w:t xml:space="preserve">Neuer </w:t>
      </w:r>
      <w:proofErr w:type="spellStart"/>
      <w:r w:rsidRPr="009168B1">
        <w:rPr>
          <w:rFonts w:ascii="Arial" w:hAnsi="Arial" w:cs="Arial"/>
          <w:b/>
          <w:bCs/>
          <w:color w:val="00973F"/>
          <w:sz w:val="22"/>
          <w:szCs w:val="22"/>
        </w:rPr>
        <w:t>Conturex</w:t>
      </w:r>
      <w:proofErr w:type="spellEnd"/>
      <w:r w:rsidRPr="009168B1">
        <w:rPr>
          <w:rFonts w:ascii="Arial" w:hAnsi="Arial" w:cs="Arial"/>
          <w:b/>
          <w:bCs/>
          <w:color w:val="00973F"/>
          <w:sz w:val="22"/>
          <w:szCs w:val="22"/>
        </w:rPr>
        <w:t xml:space="preserve"> </w:t>
      </w:r>
      <w:proofErr w:type="spellStart"/>
      <w:r w:rsidRPr="009168B1">
        <w:rPr>
          <w:rFonts w:ascii="Arial" w:hAnsi="Arial" w:cs="Arial"/>
          <w:b/>
          <w:bCs/>
          <w:color w:val="00973F"/>
          <w:sz w:val="22"/>
          <w:szCs w:val="22"/>
        </w:rPr>
        <w:t>Vario</w:t>
      </w:r>
      <w:proofErr w:type="spellEnd"/>
      <w:r w:rsidRPr="009168B1">
        <w:rPr>
          <w:rFonts w:ascii="Arial" w:hAnsi="Arial" w:cs="Arial"/>
          <w:b/>
          <w:bCs/>
          <w:color w:val="00973F"/>
          <w:sz w:val="22"/>
          <w:szCs w:val="22"/>
        </w:rPr>
        <w:t xml:space="preserve"> S für flexible industrielle CNC-Fertigung</w:t>
      </w:r>
    </w:p>
    <w:p w:rsidR="009168B1" w:rsidRPr="009168B1" w:rsidRDefault="009168B1" w:rsidP="009168B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B1A1A"/>
          <w:sz w:val="22"/>
          <w:szCs w:val="22"/>
        </w:rPr>
      </w:pPr>
      <w:r w:rsidRPr="009168B1">
        <w:rPr>
          <w:rFonts w:ascii="Arial" w:hAnsi="Arial" w:cs="Arial"/>
          <w:b/>
          <w:bCs/>
          <w:color w:val="1B1A1A"/>
          <w:sz w:val="22"/>
          <w:szCs w:val="22"/>
        </w:rPr>
        <w:t>Anspruchsvolle, individuelle Lösungen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b/>
          <w:bCs/>
          <w:color w:val="1B1A1A"/>
          <w:sz w:val="22"/>
          <w:szCs w:val="22"/>
        </w:rPr>
        <w:t>bestimmen heute die Fen</w:t>
      </w:r>
      <w:r w:rsidRPr="009168B1">
        <w:rPr>
          <w:rFonts w:ascii="Arial" w:hAnsi="Arial" w:cs="Arial"/>
          <w:b/>
          <w:bCs/>
          <w:color w:val="1B1A1A"/>
          <w:sz w:val="22"/>
          <w:szCs w:val="22"/>
        </w:rPr>
        <w:t>s</w:t>
      </w:r>
      <w:r w:rsidRPr="009168B1">
        <w:rPr>
          <w:rFonts w:ascii="Arial" w:hAnsi="Arial" w:cs="Arial"/>
          <w:b/>
          <w:bCs/>
          <w:color w:val="1B1A1A"/>
          <w:sz w:val="22"/>
          <w:szCs w:val="22"/>
        </w:rPr>
        <w:t>ter- und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b/>
          <w:bCs/>
          <w:color w:val="1B1A1A"/>
          <w:sz w:val="22"/>
          <w:szCs w:val="22"/>
        </w:rPr>
        <w:t>Möbelfertigung. Wenn dann noch hoher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b/>
          <w:bCs/>
          <w:color w:val="1B1A1A"/>
          <w:sz w:val="22"/>
          <w:szCs w:val="22"/>
        </w:rPr>
        <w:t xml:space="preserve">Durchsatz gefragt ist, geht kein Weg </w:t>
      </w:r>
      <w:r w:rsidR="00B17BBD">
        <w:rPr>
          <w:rFonts w:ascii="Arial" w:hAnsi="Arial" w:cs="Arial"/>
          <w:b/>
          <w:bCs/>
          <w:color w:val="1B1A1A"/>
          <w:sz w:val="22"/>
          <w:szCs w:val="22"/>
        </w:rPr>
        <w:t>am</w:t>
      </w:r>
      <w:r w:rsidRPr="009168B1"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proofErr w:type="spellStart"/>
      <w:r w:rsidRPr="009168B1">
        <w:rPr>
          <w:rFonts w:ascii="Arial" w:hAnsi="Arial" w:cs="Arial"/>
          <w:b/>
          <w:bCs/>
          <w:color w:val="1B1A1A"/>
          <w:sz w:val="22"/>
          <w:szCs w:val="22"/>
        </w:rPr>
        <w:t>Conturex</w:t>
      </w:r>
      <w:proofErr w:type="spellEnd"/>
      <w:r w:rsidRPr="009168B1"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proofErr w:type="spellStart"/>
      <w:r w:rsidRPr="009168B1">
        <w:rPr>
          <w:rFonts w:ascii="Arial" w:hAnsi="Arial" w:cs="Arial"/>
          <w:b/>
          <w:bCs/>
          <w:color w:val="1B1A1A"/>
          <w:sz w:val="22"/>
          <w:szCs w:val="22"/>
        </w:rPr>
        <w:t>Vario</w:t>
      </w:r>
      <w:proofErr w:type="spellEnd"/>
      <w:r w:rsidRPr="009168B1">
        <w:rPr>
          <w:rFonts w:ascii="Arial" w:hAnsi="Arial" w:cs="Arial"/>
          <w:b/>
          <w:bCs/>
          <w:color w:val="1B1A1A"/>
          <w:sz w:val="22"/>
          <w:szCs w:val="22"/>
        </w:rPr>
        <w:t xml:space="preserve"> S vorbei.</w:t>
      </w:r>
    </w:p>
    <w:p w:rsidR="009168B1" w:rsidRPr="009168B1" w:rsidRDefault="009168B1" w:rsidP="009168B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9168B1">
        <w:rPr>
          <w:rFonts w:ascii="Arial" w:hAnsi="Arial" w:cs="Arial"/>
          <w:color w:val="1B1A1A"/>
          <w:sz w:val="22"/>
          <w:szCs w:val="22"/>
        </w:rPr>
        <w:t>Besonderes Merkmal des vollautomatischen</w:t>
      </w:r>
      <w:r>
        <w:rPr>
          <w:rFonts w:ascii="Arial" w:hAnsi="Arial" w:cs="Arial"/>
          <w:color w:val="1B1A1A"/>
          <w:sz w:val="22"/>
          <w:szCs w:val="22"/>
        </w:rPr>
        <w:t xml:space="preserve"> W</w:t>
      </w:r>
      <w:r w:rsidR="00B17BBD">
        <w:rPr>
          <w:rFonts w:ascii="Arial" w:hAnsi="Arial" w:cs="Arial"/>
          <w:color w:val="1B1A1A"/>
          <w:sz w:val="22"/>
          <w:szCs w:val="22"/>
        </w:rPr>
        <w:t>einig</w:t>
      </w:r>
      <w:r>
        <w:rPr>
          <w:rFonts w:ascii="Arial" w:hAnsi="Arial" w:cs="Arial"/>
          <w:color w:val="1B1A1A"/>
          <w:sz w:val="22"/>
          <w:szCs w:val="22"/>
        </w:rPr>
        <w:t xml:space="preserve"> Kraftpakets ist das </w:t>
      </w:r>
      <w:r w:rsidRPr="009168B1">
        <w:rPr>
          <w:rFonts w:ascii="Arial" w:hAnsi="Arial" w:cs="Arial"/>
          <w:color w:val="1B1A1A"/>
          <w:sz w:val="22"/>
          <w:szCs w:val="22"/>
        </w:rPr>
        <w:t>Falzklemmsystem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proofErr w:type="spellStart"/>
      <w:r w:rsidRPr="009168B1">
        <w:rPr>
          <w:rFonts w:ascii="Arial" w:hAnsi="Arial" w:cs="Arial"/>
          <w:color w:val="1B1A1A"/>
          <w:sz w:val="22"/>
          <w:szCs w:val="22"/>
        </w:rPr>
        <w:t>PowerGrip</w:t>
      </w:r>
      <w:proofErr w:type="spellEnd"/>
      <w:r w:rsidRPr="009168B1">
        <w:rPr>
          <w:rFonts w:ascii="Arial" w:hAnsi="Arial" w:cs="Arial"/>
          <w:color w:val="1B1A1A"/>
          <w:sz w:val="22"/>
          <w:szCs w:val="22"/>
        </w:rPr>
        <w:t xml:space="preserve"> Motion 2D/3D. Es</w:t>
      </w:r>
      <w:r>
        <w:rPr>
          <w:rFonts w:ascii="Arial" w:hAnsi="Arial" w:cs="Arial"/>
          <w:color w:val="1B1A1A"/>
          <w:sz w:val="22"/>
          <w:szCs w:val="22"/>
        </w:rPr>
        <w:t xml:space="preserve"> sorgt besonders beim </w:t>
      </w:r>
      <w:r w:rsidRPr="009168B1">
        <w:rPr>
          <w:rFonts w:ascii="Arial" w:hAnsi="Arial" w:cs="Arial"/>
          <w:color w:val="1B1A1A"/>
          <w:sz w:val="22"/>
          <w:szCs w:val="22"/>
        </w:rPr>
        <w:t>Fertigen von schmalen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>Profilsystemen und Rundbögen sowie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 xml:space="preserve">bei </w:t>
      </w:r>
      <w:proofErr w:type="spellStart"/>
      <w:r w:rsidRPr="009168B1">
        <w:rPr>
          <w:rFonts w:ascii="Arial" w:hAnsi="Arial" w:cs="Arial"/>
          <w:color w:val="1B1A1A"/>
          <w:sz w:val="22"/>
          <w:szCs w:val="22"/>
        </w:rPr>
        <w:t>Teilfräsungen</w:t>
      </w:r>
      <w:proofErr w:type="spellEnd"/>
      <w:r w:rsidRPr="009168B1">
        <w:rPr>
          <w:rFonts w:ascii="Arial" w:hAnsi="Arial" w:cs="Arial"/>
          <w:color w:val="1B1A1A"/>
          <w:sz w:val="22"/>
          <w:szCs w:val="22"/>
        </w:rPr>
        <w:t xml:space="preserve"> für den Systembau für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>deutlich mehr Flexibilität. WEINIG CAM,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>WEINIG SIM und WEINIG Solid WF sind die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>perfekten Softwar</w:t>
      </w:r>
      <w:r w:rsidRPr="009168B1">
        <w:rPr>
          <w:rFonts w:ascii="Arial" w:hAnsi="Arial" w:cs="Arial"/>
          <w:color w:val="1B1A1A"/>
          <w:sz w:val="22"/>
          <w:szCs w:val="22"/>
        </w:rPr>
        <w:t>e</w:t>
      </w:r>
      <w:r w:rsidRPr="009168B1">
        <w:rPr>
          <w:rFonts w:ascii="Arial" w:hAnsi="Arial" w:cs="Arial"/>
          <w:color w:val="1B1A1A"/>
          <w:sz w:val="22"/>
          <w:szCs w:val="22"/>
        </w:rPr>
        <w:t>bausteine, um Werkstücke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 xml:space="preserve">zu programmieren, </w:t>
      </w:r>
      <w:r w:rsidR="00B17BBD">
        <w:rPr>
          <w:rFonts w:ascii="Arial" w:hAnsi="Arial" w:cs="Arial"/>
          <w:color w:val="1B1A1A"/>
          <w:sz w:val="22"/>
          <w:szCs w:val="22"/>
        </w:rPr>
        <w:t xml:space="preserve">zu </w:t>
      </w:r>
      <w:r w:rsidRPr="009168B1">
        <w:rPr>
          <w:rFonts w:ascii="Arial" w:hAnsi="Arial" w:cs="Arial"/>
          <w:color w:val="1B1A1A"/>
          <w:sz w:val="22"/>
          <w:szCs w:val="22"/>
        </w:rPr>
        <w:t>simulieren und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 xml:space="preserve">zu </w:t>
      </w:r>
      <w:proofErr w:type="spellStart"/>
      <w:r w:rsidRPr="009168B1">
        <w:rPr>
          <w:rFonts w:ascii="Arial" w:hAnsi="Arial" w:cs="Arial"/>
          <w:color w:val="1B1A1A"/>
          <w:sz w:val="22"/>
          <w:szCs w:val="22"/>
        </w:rPr>
        <w:t>m</w:t>
      </w:r>
      <w:r w:rsidRPr="009168B1">
        <w:rPr>
          <w:rFonts w:ascii="Arial" w:hAnsi="Arial" w:cs="Arial"/>
          <w:color w:val="1B1A1A"/>
          <w:sz w:val="22"/>
          <w:szCs w:val="22"/>
        </w:rPr>
        <w:t>o</w:t>
      </w:r>
      <w:r w:rsidRPr="009168B1">
        <w:rPr>
          <w:rFonts w:ascii="Arial" w:hAnsi="Arial" w:cs="Arial"/>
          <w:color w:val="1B1A1A"/>
          <w:sz w:val="22"/>
          <w:szCs w:val="22"/>
        </w:rPr>
        <w:t>nitoren</w:t>
      </w:r>
      <w:proofErr w:type="spellEnd"/>
      <w:r w:rsidRPr="009168B1">
        <w:rPr>
          <w:rFonts w:ascii="Arial" w:hAnsi="Arial" w:cs="Arial"/>
          <w:color w:val="1B1A1A"/>
          <w:sz w:val="22"/>
          <w:szCs w:val="22"/>
        </w:rPr>
        <w:t>. Die direkte Teileübergabe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>der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B1A1A"/>
          <w:sz w:val="22"/>
          <w:szCs w:val="22"/>
        </w:rPr>
        <w:t>Conturex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B1A1A"/>
          <w:sz w:val="22"/>
          <w:szCs w:val="22"/>
        </w:rPr>
        <w:t>Vario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S gewährleistet </w:t>
      </w:r>
      <w:r w:rsidRPr="009168B1">
        <w:rPr>
          <w:rFonts w:ascii="Arial" w:hAnsi="Arial" w:cs="Arial"/>
          <w:color w:val="1B1A1A"/>
          <w:sz w:val="22"/>
          <w:szCs w:val="22"/>
        </w:rPr>
        <w:t>höchste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>Werkstückqualität. Die neue Arbeitsbreite</w:t>
      </w:r>
      <w:r>
        <w:rPr>
          <w:rFonts w:ascii="Arial" w:hAnsi="Arial" w:cs="Arial"/>
          <w:color w:val="1B1A1A"/>
          <w:sz w:val="22"/>
          <w:szCs w:val="22"/>
        </w:rPr>
        <w:t xml:space="preserve"> bis zu 330 mm lässt </w:t>
      </w:r>
      <w:r w:rsidRPr="009168B1">
        <w:rPr>
          <w:rFonts w:ascii="Arial" w:hAnsi="Arial" w:cs="Arial"/>
          <w:color w:val="1B1A1A"/>
          <w:sz w:val="22"/>
          <w:szCs w:val="22"/>
        </w:rPr>
        <w:t>auch für zukünftige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>Produkte keine Wünsche offen Mit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>Unterstützung des 4-Tisch-Ablaufs wird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>speziell bei Kurzteilen der Ausstoß wesentlich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>erhöht. Im Werkzeugbereich stehen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>e</w:t>
      </w:r>
      <w:r>
        <w:rPr>
          <w:rFonts w:ascii="Arial" w:hAnsi="Arial" w:cs="Arial"/>
          <w:color w:val="1B1A1A"/>
          <w:sz w:val="22"/>
          <w:szCs w:val="22"/>
        </w:rPr>
        <w:t xml:space="preserve">in 2 x 24-fach Wechsler und ein </w:t>
      </w:r>
      <w:r w:rsidRPr="009168B1">
        <w:rPr>
          <w:rFonts w:ascii="Arial" w:hAnsi="Arial" w:cs="Arial"/>
          <w:color w:val="1B1A1A"/>
          <w:sz w:val="22"/>
          <w:szCs w:val="22"/>
        </w:rPr>
        <w:t>externes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>Magazin mit 90 Plätzen zur Verfügung. Zur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>enormen Produkt</w:t>
      </w:r>
      <w:r w:rsidRPr="009168B1">
        <w:rPr>
          <w:rFonts w:ascii="Arial" w:hAnsi="Arial" w:cs="Arial"/>
          <w:color w:val="1B1A1A"/>
          <w:sz w:val="22"/>
          <w:szCs w:val="22"/>
        </w:rPr>
        <w:t>i</w:t>
      </w:r>
      <w:r w:rsidRPr="009168B1">
        <w:rPr>
          <w:rFonts w:ascii="Arial" w:hAnsi="Arial" w:cs="Arial"/>
          <w:color w:val="1B1A1A"/>
          <w:sz w:val="22"/>
          <w:szCs w:val="22"/>
        </w:rPr>
        <w:t>vität der Maschine trägt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>die rüstzeitfreie Bearbeitung selbst bei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 xml:space="preserve">kleinsten Losgrößen bei. Ein weiteres </w:t>
      </w:r>
      <w:r w:rsidR="00C73E36">
        <w:rPr>
          <w:rFonts w:ascii="Arial" w:hAnsi="Arial" w:cs="Arial"/>
          <w:color w:val="1B1A1A"/>
          <w:sz w:val="22"/>
          <w:szCs w:val="22"/>
        </w:rPr>
        <w:t>Merkmal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 xml:space="preserve">ist die neue </w:t>
      </w:r>
      <w:proofErr w:type="spellStart"/>
      <w:r w:rsidRPr="009168B1">
        <w:rPr>
          <w:rFonts w:ascii="Arial" w:hAnsi="Arial" w:cs="Arial"/>
          <w:color w:val="1B1A1A"/>
          <w:sz w:val="22"/>
          <w:szCs w:val="22"/>
        </w:rPr>
        <w:t>Maschinenumhausung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>mit besserer Einsicht und Zugänglichkeit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>für mehr Sicherheit und Ergonomie</w:t>
      </w:r>
      <w:r w:rsidR="00FB4A64">
        <w:rPr>
          <w:rFonts w:ascii="Arial" w:hAnsi="Arial" w:cs="Arial"/>
          <w:color w:val="1B1A1A"/>
          <w:sz w:val="22"/>
          <w:szCs w:val="22"/>
        </w:rPr>
        <w:t xml:space="preserve"> i</w:t>
      </w:r>
      <w:r w:rsidRPr="009168B1">
        <w:rPr>
          <w:rFonts w:ascii="Arial" w:hAnsi="Arial" w:cs="Arial"/>
          <w:color w:val="1B1A1A"/>
          <w:sz w:val="22"/>
          <w:szCs w:val="22"/>
        </w:rPr>
        <w:t>hrer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9168B1">
        <w:rPr>
          <w:rFonts w:ascii="Arial" w:hAnsi="Arial" w:cs="Arial"/>
          <w:color w:val="1B1A1A"/>
          <w:sz w:val="22"/>
          <w:szCs w:val="22"/>
        </w:rPr>
        <w:t>Maschinenbediener.</w:t>
      </w:r>
    </w:p>
    <w:p w:rsidR="009168B1" w:rsidRDefault="009168B1" w:rsidP="005D1461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:rsidR="005D1461" w:rsidRPr="005D1461" w:rsidRDefault="005D1461" w:rsidP="005D1461">
      <w:pPr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5D1461">
        <w:rPr>
          <w:rFonts w:ascii="Arial" w:eastAsiaTheme="minorHAnsi" w:hAnsi="Arial" w:cs="Arial"/>
          <w:sz w:val="22"/>
          <w:szCs w:val="22"/>
        </w:rPr>
        <w:lastRenderedPageBreak/>
        <w:t xml:space="preserve">Übergreifend zum Weinig Auftritt stellt die neue Unternehmenseinheit „Automation &amp; Digital Business“ in Hannover die aktuelle Version der </w:t>
      </w:r>
      <w:r w:rsidRPr="005D1461">
        <w:rPr>
          <w:rFonts w:ascii="Arial" w:eastAsiaTheme="minorHAnsi" w:hAnsi="Arial" w:cs="Arial"/>
          <w:b/>
          <w:sz w:val="22"/>
          <w:szCs w:val="22"/>
        </w:rPr>
        <w:t xml:space="preserve">Weinig </w:t>
      </w:r>
      <w:proofErr w:type="spellStart"/>
      <w:r w:rsidRPr="005D1461">
        <w:rPr>
          <w:rFonts w:ascii="Arial" w:eastAsiaTheme="minorHAnsi" w:hAnsi="Arial" w:cs="Arial"/>
          <w:b/>
          <w:sz w:val="22"/>
          <w:szCs w:val="22"/>
        </w:rPr>
        <w:t>App</w:t>
      </w:r>
      <w:proofErr w:type="spellEnd"/>
      <w:r w:rsidRPr="005D1461">
        <w:rPr>
          <w:rFonts w:ascii="Arial" w:eastAsiaTheme="minorHAnsi" w:hAnsi="Arial" w:cs="Arial"/>
          <w:sz w:val="22"/>
          <w:szCs w:val="22"/>
        </w:rPr>
        <w:t xml:space="preserve"> </w:t>
      </w:r>
      <w:r w:rsidRPr="005D1461">
        <w:rPr>
          <w:rFonts w:ascii="Arial" w:eastAsiaTheme="minorHAnsi" w:hAnsi="Arial" w:cs="Arial"/>
          <w:b/>
          <w:sz w:val="22"/>
          <w:szCs w:val="22"/>
        </w:rPr>
        <w:t>Suite</w:t>
      </w:r>
      <w:r w:rsidRPr="005D1461">
        <w:rPr>
          <w:rFonts w:ascii="Arial" w:eastAsiaTheme="minorHAnsi" w:hAnsi="Arial" w:cs="Arial"/>
          <w:sz w:val="22"/>
          <w:szCs w:val="22"/>
        </w:rPr>
        <w:t xml:space="preserve"> vor. Die </w:t>
      </w:r>
      <w:proofErr w:type="spellStart"/>
      <w:r w:rsidRPr="005D1461">
        <w:rPr>
          <w:rFonts w:ascii="Arial" w:eastAsiaTheme="minorHAnsi" w:hAnsi="Arial" w:cs="Arial"/>
          <w:sz w:val="22"/>
          <w:szCs w:val="22"/>
        </w:rPr>
        <w:t>App</w:t>
      </w:r>
      <w:proofErr w:type="spellEnd"/>
      <w:r w:rsidRPr="005D1461">
        <w:rPr>
          <w:rFonts w:ascii="Arial" w:eastAsiaTheme="minorHAnsi" w:hAnsi="Arial" w:cs="Arial"/>
          <w:sz w:val="22"/>
          <w:szCs w:val="22"/>
        </w:rPr>
        <w:t xml:space="preserve"> bietet unter anderem Monitoring in Echtzeit. Alle Funktionen sind nun auch als Browser-Anwendung ve</w:t>
      </w:r>
      <w:r w:rsidRPr="005D1461">
        <w:rPr>
          <w:rFonts w:ascii="Arial" w:eastAsiaTheme="minorHAnsi" w:hAnsi="Arial" w:cs="Arial"/>
          <w:sz w:val="22"/>
          <w:szCs w:val="22"/>
        </w:rPr>
        <w:t>r</w:t>
      </w:r>
      <w:r w:rsidRPr="005D1461">
        <w:rPr>
          <w:rFonts w:ascii="Arial" w:eastAsiaTheme="minorHAnsi" w:hAnsi="Arial" w:cs="Arial"/>
          <w:sz w:val="22"/>
          <w:szCs w:val="22"/>
        </w:rPr>
        <w:t>fügbar. Durch den modularen Aufbau können die einzelnen Funktionen noch stärker an die individuellen Bedürfnisse angepasst werden – egal ob traditionell handwerklich arbeitender Betrieb oder Industrieunterne</w:t>
      </w:r>
      <w:r w:rsidRPr="005D1461">
        <w:rPr>
          <w:rFonts w:ascii="Arial" w:eastAsiaTheme="minorHAnsi" w:hAnsi="Arial" w:cs="Arial"/>
          <w:sz w:val="22"/>
          <w:szCs w:val="22"/>
        </w:rPr>
        <w:t>h</w:t>
      </w:r>
      <w:r w:rsidRPr="005D1461">
        <w:rPr>
          <w:rFonts w:ascii="Arial" w:eastAsiaTheme="minorHAnsi" w:hAnsi="Arial" w:cs="Arial"/>
          <w:sz w:val="22"/>
          <w:szCs w:val="22"/>
        </w:rPr>
        <w:t xml:space="preserve">men. Die sichere Datenkommunikation erfolgt über die Weinig </w:t>
      </w:r>
      <w:proofErr w:type="spellStart"/>
      <w:r w:rsidRPr="005D1461">
        <w:rPr>
          <w:rFonts w:ascii="Arial" w:eastAsiaTheme="minorHAnsi" w:hAnsi="Arial" w:cs="Arial"/>
          <w:sz w:val="22"/>
          <w:szCs w:val="22"/>
        </w:rPr>
        <w:t>Cloud</w:t>
      </w:r>
      <w:proofErr w:type="spellEnd"/>
      <w:r w:rsidRPr="005D1461">
        <w:rPr>
          <w:rFonts w:ascii="Arial" w:eastAsiaTheme="minorHAnsi" w:hAnsi="Arial" w:cs="Arial"/>
          <w:sz w:val="22"/>
          <w:szCs w:val="22"/>
        </w:rPr>
        <w:t xml:space="preserve"> oder das </w:t>
      </w:r>
      <w:proofErr w:type="spellStart"/>
      <w:r w:rsidRPr="005D1461">
        <w:rPr>
          <w:rFonts w:ascii="Arial" w:hAnsi="Arial" w:cs="Arial"/>
          <w:sz w:val="22"/>
          <w:szCs w:val="22"/>
        </w:rPr>
        <w:t>cloudbasierte</w:t>
      </w:r>
      <w:proofErr w:type="spellEnd"/>
      <w:r w:rsidRPr="005D1461">
        <w:rPr>
          <w:rFonts w:ascii="Arial" w:hAnsi="Arial" w:cs="Arial"/>
          <w:sz w:val="22"/>
          <w:szCs w:val="22"/>
        </w:rPr>
        <w:t xml:space="preserve"> Siemens-</w:t>
      </w:r>
      <w:proofErr w:type="spellStart"/>
      <w:r w:rsidRPr="005D1461">
        <w:rPr>
          <w:rFonts w:ascii="Arial" w:hAnsi="Arial" w:cs="Arial"/>
          <w:sz w:val="22"/>
          <w:szCs w:val="22"/>
        </w:rPr>
        <w:t>IoT</w:t>
      </w:r>
      <w:proofErr w:type="spellEnd"/>
      <w:r w:rsidRPr="005D1461">
        <w:rPr>
          <w:rFonts w:ascii="Arial" w:hAnsi="Arial" w:cs="Arial"/>
          <w:sz w:val="22"/>
          <w:szCs w:val="22"/>
        </w:rPr>
        <w:t xml:space="preserve">-Betriebssystem </w:t>
      </w:r>
      <w:proofErr w:type="spellStart"/>
      <w:r w:rsidRPr="00FB4A64">
        <w:rPr>
          <w:rFonts w:ascii="Arial" w:hAnsi="Arial" w:cs="Arial"/>
          <w:sz w:val="22"/>
          <w:szCs w:val="22"/>
        </w:rPr>
        <w:t>MindSphere</w:t>
      </w:r>
      <w:proofErr w:type="spellEnd"/>
      <w:r w:rsidRPr="00FB4A64">
        <w:rPr>
          <w:rFonts w:ascii="Arial" w:hAnsi="Arial" w:cs="Arial"/>
          <w:sz w:val="22"/>
          <w:szCs w:val="22"/>
        </w:rPr>
        <w:t>.</w:t>
      </w:r>
      <w:r w:rsidRPr="005D1461">
        <w:rPr>
          <w:rFonts w:ascii="Arial" w:hAnsi="Arial" w:cs="Arial"/>
          <w:b/>
          <w:sz w:val="22"/>
          <w:szCs w:val="22"/>
        </w:rPr>
        <w:t xml:space="preserve"> </w:t>
      </w:r>
    </w:p>
    <w:p w:rsidR="00E90536" w:rsidRDefault="00E90536" w:rsidP="007D2C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</w:p>
    <w:p w:rsidR="00CC4D96" w:rsidRPr="007D2C05" w:rsidRDefault="007D2C05" w:rsidP="007D2C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  <w:proofErr w:type="spellStart"/>
      <w:r w:rsidRPr="007D2C05">
        <w:rPr>
          <w:rFonts w:ascii="Arial" w:hAnsi="Arial" w:cs="Arial"/>
          <w:b/>
          <w:bCs/>
          <w:color w:val="00973F"/>
          <w:sz w:val="22"/>
          <w:szCs w:val="22"/>
        </w:rPr>
        <w:t>Dübeleintreiben</w:t>
      </w:r>
      <w:proofErr w:type="spellEnd"/>
      <w:r w:rsidRPr="007D2C05">
        <w:rPr>
          <w:rFonts w:ascii="Arial" w:hAnsi="Arial" w:cs="Arial"/>
          <w:b/>
          <w:bCs/>
          <w:color w:val="00973F"/>
          <w:sz w:val="22"/>
          <w:szCs w:val="22"/>
        </w:rPr>
        <w:t xml:space="preserve"> und Verkleben mit der neuen </w:t>
      </w:r>
      <w:proofErr w:type="spellStart"/>
      <w:r w:rsidRPr="007D2C05">
        <w:rPr>
          <w:rFonts w:ascii="Arial" w:hAnsi="Arial" w:cs="Arial"/>
          <w:b/>
          <w:bCs/>
          <w:color w:val="00973F"/>
          <w:sz w:val="22"/>
          <w:szCs w:val="22"/>
        </w:rPr>
        <w:t>UniPin</w:t>
      </w:r>
      <w:proofErr w:type="spellEnd"/>
      <w:r w:rsidRPr="007D2C05">
        <w:rPr>
          <w:rFonts w:ascii="Arial" w:hAnsi="Arial" w:cs="Arial"/>
          <w:b/>
          <w:bCs/>
          <w:color w:val="00973F"/>
          <w:sz w:val="22"/>
          <w:szCs w:val="22"/>
        </w:rPr>
        <w:t xml:space="preserve"> 2000 Holland</w:t>
      </w:r>
    </w:p>
    <w:p w:rsidR="007D2C05" w:rsidRPr="007D2C05" w:rsidRDefault="007D2C05" w:rsidP="007D2C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B1A1A"/>
          <w:sz w:val="22"/>
          <w:szCs w:val="22"/>
        </w:rPr>
      </w:pPr>
      <w:proofErr w:type="gramStart"/>
      <w:r w:rsidRPr="007D2C05">
        <w:rPr>
          <w:rFonts w:ascii="Arial" w:hAnsi="Arial" w:cs="Arial"/>
          <w:b/>
          <w:bCs/>
          <w:color w:val="1B1A1A"/>
          <w:sz w:val="22"/>
          <w:szCs w:val="22"/>
        </w:rPr>
        <w:t>Die</w:t>
      </w:r>
      <w:proofErr w:type="gramEnd"/>
      <w:r w:rsidRPr="007D2C05"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proofErr w:type="spellStart"/>
      <w:r w:rsidRPr="007D2C05">
        <w:rPr>
          <w:rFonts w:ascii="Arial" w:hAnsi="Arial" w:cs="Arial"/>
          <w:b/>
          <w:bCs/>
          <w:color w:val="1B1A1A"/>
          <w:sz w:val="22"/>
          <w:szCs w:val="22"/>
        </w:rPr>
        <w:t>UniP</w:t>
      </w:r>
      <w:r>
        <w:rPr>
          <w:rFonts w:ascii="Arial" w:hAnsi="Arial" w:cs="Arial"/>
          <w:b/>
          <w:bCs/>
          <w:color w:val="1B1A1A"/>
          <w:sz w:val="22"/>
          <w:szCs w:val="22"/>
        </w:rPr>
        <w:t>in</w:t>
      </w:r>
      <w:proofErr w:type="spellEnd"/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stellt das Non-Plus-Ultra in der automatischen </w:t>
      </w:r>
      <w:proofErr w:type="spellStart"/>
      <w:r>
        <w:rPr>
          <w:rFonts w:ascii="Arial" w:hAnsi="Arial" w:cs="Arial"/>
          <w:b/>
          <w:bCs/>
          <w:color w:val="1B1A1A"/>
          <w:sz w:val="22"/>
          <w:szCs w:val="22"/>
        </w:rPr>
        <w:t>Brüstungsbeleimung</w:t>
      </w:r>
      <w:proofErr w:type="spellEnd"/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7D2C05">
        <w:rPr>
          <w:rFonts w:ascii="Arial" w:hAnsi="Arial" w:cs="Arial"/>
          <w:b/>
          <w:bCs/>
          <w:color w:val="1B1A1A"/>
          <w:sz w:val="22"/>
          <w:szCs w:val="22"/>
        </w:rPr>
        <w:t>da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r. Mit der aktuellen Ausführung </w:t>
      </w:r>
      <w:r w:rsidRPr="007D2C05">
        <w:rPr>
          <w:rFonts w:ascii="Arial" w:hAnsi="Arial" w:cs="Arial"/>
          <w:b/>
          <w:bCs/>
          <w:color w:val="1B1A1A"/>
          <w:sz w:val="22"/>
          <w:szCs w:val="22"/>
        </w:rPr>
        <w:t>mach</w:t>
      </w:r>
      <w:r>
        <w:rPr>
          <w:rFonts w:ascii="Arial" w:hAnsi="Arial" w:cs="Arial"/>
          <w:b/>
          <w:bCs/>
          <w:color w:val="1B1A1A"/>
          <w:sz w:val="22"/>
          <w:szCs w:val="22"/>
        </w:rPr>
        <w:t>t W</w:t>
      </w:r>
      <w:r w:rsidR="00FB4A64">
        <w:rPr>
          <w:rFonts w:ascii="Arial" w:hAnsi="Arial" w:cs="Arial"/>
          <w:b/>
          <w:bCs/>
          <w:color w:val="1B1A1A"/>
          <w:sz w:val="22"/>
          <w:szCs w:val="22"/>
        </w:rPr>
        <w:t>e</w:t>
      </w:r>
      <w:r w:rsidR="00FB4A64">
        <w:rPr>
          <w:rFonts w:ascii="Arial" w:hAnsi="Arial" w:cs="Arial"/>
          <w:b/>
          <w:bCs/>
          <w:color w:val="1B1A1A"/>
          <w:sz w:val="22"/>
          <w:szCs w:val="22"/>
        </w:rPr>
        <w:t>i</w:t>
      </w:r>
      <w:r w:rsidR="00FB4A64">
        <w:rPr>
          <w:rFonts w:ascii="Arial" w:hAnsi="Arial" w:cs="Arial"/>
          <w:b/>
          <w:bCs/>
          <w:color w:val="1B1A1A"/>
          <w:sz w:val="22"/>
          <w:szCs w:val="22"/>
        </w:rPr>
        <w:t>nig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einen weiteren Schritt </w:t>
      </w:r>
      <w:r w:rsidRPr="007D2C05">
        <w:rPr>
          <w:rFonts w:ascii="Arial" w:hAnsi="Arial" w:cs="Arial"/>
          <w:b/>
          <w:bCs/>
          <w:color w:val="1B1A1A"/>
          <w:sz w:val="22"/>
          <w:szCs w:val="22"/>
        </w:rPr>
        <w:t>nach vorn.</w:t>
      </w:r>
    </w:p>
    <w:p w:rsidR="007D2C05" w:rsidRPr="007D2C05" w:rsidRDefault="007D2C05" w:rsidP="007D2C0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7D2C05">
        <w:rPr>
          <w:rFonts w:ascii="Arial" w:hAnsi="Arial" w:cs="Arial"/>
          <w:color w:val="1B1A1A"/>
          <w:sz w:val="22"/>
          <w:szCs w:val="22"/>
        </w:rPr>
        <w:t>Durch gleichmäßigen Leimauftrag schafft</w:t>
      </w:r>
      <w:r>
        <w:rPr>
          <w:rFonts w:ascii="Arial" w:hAnsi="Arial" w:cs="Arial"/>
          <w:color w:val="1B1A1A"/>
          <w:sz w:val="22"/>
          <w:szCs w:val="22"/>
        </w:rPr>
        <w:t xml:space="preserve"> die automatische, NC </w:t>
      </w:r>
      <w:proofErr w:type="gramStart"/>
      <w:r w:rsidRPr="007D2C05">
        <w:rPr>
          <w:rFonts w:ascii="Arial" w:hAnsi="Arial" w:cs="Arial"/>
          <w:color w:val="1B1A1A"/>
          <w:sz w:val="22"/>
          <w:szCs w:val="22"/>
        </w:rPr>
        <w:t>geste</w:t>
      </w:r>
      <w:r w:rsidRPr="007D2C05">
        <w:rPr>
          <w:rFonts w:ascii="Arial" w:hAnsi="Arial" w:cs="Arial"/>
          <w:color w:val="1B1A1A"/>
          <w:sz w:val="22"/>
          <w:szCs w:val="22"/>
        </w:rPr>
        <w:t>u</w:t>
      </w:r>
      <w:r w:rsidRPr="007D2C05">
        <w:rPr>
          <w:rFonts w:ascii="Arial" w:hAnsi="Arial" w:cs="Arial"/>
          <w:color w:val="1B1A1A"/>
          <w:sz w:val="22"/>
          <w:szCs w:val="22"/>
        </w:rPr>
        <w:t>erte</w:t>
      </w:r>
      <w:proofErr w:type="gramEnd"/>
      <w:r w:rsidRPr="007D2C05">
        <w:rPr>
          <w:rFonts w:ascii="Arial" w:hAnsi="Arial" w:cs="Arial"/>
          <w:color w:val="1B1A1A"/>
          <w:sz w:val="22"/>
          <w:szCs w:val="22"/>
        </w:rPr>
        <w:t xml:space="preserve"> </w:t>
      </w:r>
      <w:proofErr w:type="spellStart"/>
      <w:r w:rsidRPr="007D2C05">
        <w:rPr>
          <w:rFonts w:ascii="Arial" w:hAnsi="Arial" w:cs="Arial"/>
          <w:color w:val="1B1A1A"/>
          <w:sz w:val="22"/>
          <w:szCs w:val="22"/>
        </w:rPr>
        <w:t>UniPin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7D2C05">
        <w:rPr>
          <w:rFonts w:ascii="Arial" w:hAnsi="Arial" w:cs="Arial"/>
          <w:color w:val="1B1A1A"/>
          <w:sz w:val="22"/>
          <w:szCs w:val="22"/>
        </w:rPr>
        <w:t>die Grundlage für Festigkeit und Fugendichtigkeit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7D2C05">
        <w:rPr>
          <w:rFonts w:ascii="Arial" w:hAnsi="Arial" w:cs="Arial"/>
          <w:color w:val="1B1A1A"/>
          <w:sz w:val="22"/>
          <w:szCs w:val="22"/>
        </w:rPr>
        <w:t>der Ec</w:t>
      </w:r>
      <w:r w:rsidRPr="007D2C05">
        <w:rPr>
          <w:rFonts w:ascii="Arial" w:hAnsi="Arial" w:cs="Arial"/>
          <w:color w:val="1B1A1A"/>
          <w:sz w:val="22"/>
          <w:szCs w:val="22"/>
        </w:rPr>
        <w:t>k</w:t>
      </w:r>
      <w:r>
        <w:rPr>
          <w:rFonts w:ascii="Arial" w:hAnsi="Arial" w:cs="Arial"/>
          <w:color w:val="1B1A1A"/>
          <w:sz w:val="22"/>
          <w:szCs w:val="22"/>
        </w:rPr>
        <w:t xml:space="preserve">verbindungen. Die </w:t>
      </w:r>
      <w:r w:rsidRPr="007D2C05">
        <w:rPr>
          <w:rFonts w:ascii="Arial" w:hAnsi="Arial" w:cs="Arial"/>
          <w:color w:val="1B1A1A"/>
          <w:sz w:val="22"/>
          <w:szCs w:val="22"/>
        </w:rPr>
        <w:t>Masch</w:t>
      </w:r>
      <w:r>
        <w:rPr>
          <w:rFonts w:ascii="Arial" w:hAnsi="Arial" w:cs="Arial"/>
          <w:color w:val="1B1A1A"/>
          <w:sz w:val="22"/>
          <w:szCs w:val="22"/>
        </w:rPr>
        <w:t xml:space="preserve">ine ermöglicht das </w:t>
      </w:r>
      <w:proofErr w:type="spellStart"/>
      <w:r>
        <w:rPr>
          <w:rFonts w:ascii="Arial" w:hAnsi="Arial" w:cs="Arial"/>
          <w:color w:val="1B1A1A"/>
          <w:sz w:val="22"/>
          <w:szCs w:val="22"/>
        </w:rPr>
        <w:t>Beleimen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und </w:t>
      </w:r>
      <w:r w:rsidRPr="007D2C05">
        <w:rPr>
          <w:rFonts w:ascii="Arial" w:hAnsi="Arial" w:cs="Arial"/>
          <w:color w:val="1B1A1A"/>
          <w:sz w:val="22"/>
          <w:szCs w:val="22"/>
        </w:rPr>
        <w:t>Eintreiben</w:t>
      </w:r>
      <w:r>
        <w:rPr>
          <w:rFonts w:ascii="Arial" w:hAnsi="Arial" w:cs="Arial"/>
          <w:color w:val="1B1A1A"/>
          <w:sz w:val="22"/>
          <w:szCs w:val="22"/>
        </w:rPr>
        <w:t xml:space="preserve"> der Dübel in unter 3 Sekunden. </w:t>
      </w:r>
      <w:r w:rsidRPr="007D2C05">
        <w:rPr>
          <w:rFonts w:ascii="Arial" w:hAnsi="Arial" w:cs="Arial"/>
          <w:color w:val="1B1A1A"/>
          <w:sz w:val="22"/>
          <w:szCs w:val="22"/>
        </w:rPr>
        <w:t>In der jüng</w:t>
      </w:r>
      <w:r>
        <w:rPr>
          <w:rFonts w:ascii="Arial" w:hAnsi="Arial" w:cs="Arial"/>
          <w:color w:val="1B1A1A"/>
          <w:sz w:val="22"/>
          <w:szCs w:val="22"/>
        </w:rPr>
        <w:t xml:space="preserve">sten Entwicklungsstufe kann die </w:t>
      </w:r>
      <w:proofErr w:type="spellStart"/>
      <w:r w:rsidRPr="007D2C05">
        <w:rPr>
          <w:rFonts w:ascii="Arial" w:hAnsi="Arial" w:cs="Arial"/>
          <w:color w:val="1B1A1A"/>
          <w:sz w:val="22"/>
          <w:szCs w:val="22"/>
        </w:rPr>
        <w:t>UniPin</w:t>
      </w:r>
      <w:proofErr w:type="spellEnd"/>
      <w:r w:rsidRPr="007D2C05">
        <w:rPr>
          <w:rFonts w:ascii="Arial" w:hAnsi="Arial" w:cs="Arial"/>
          <w:color w:val="1B1A1A"/>
          <w:sz w:val="22"/>
          <w:szCs w:val="22"/>
        </w:rPr>
        <w:t xml:space="preserve"> m</w:t>
      </w:r>
      <w:r>
        <w:rPr>
          <w:rFonts w:ascii="Arial" w:hAnsi="Arial" w:cs="Arial"/>
          <w:color w:val="1B1A1A"/>
          <w:sz w:val="22"/>
          <w:szCs w:val="22"/>
        </w:rPr>
        <w:t xml:space="preserve">it dem PU-Klebersystem </w:t>
      </w:r>
      <w:proofErr w:type="spellStart"/>
      <w:r>
        <w:rPr>
          <w:rFonts w:ascii="Arial" w:hAnsi="Arial" w:cs="Arial"/>
          <w:color w:val="1B1A1A"/>
          <w:sz w:val="22"/>
          <w:szCs w:val="22"/>
        </w:rPr>
        <w:t>Frencken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7D2C05">
        <w:rPr>
          <w:rFonts w:ascii="Arial" w:hAnsi="Arial" w:cs="Arial"/>
          <w:color w:val="1B1A1A"/>
          <w:sz w:val="22"/>
          <w:szCs w:val="22"/>
        </w:rPr>
        <w:t>ausgestattet werden. In dieser F</w:t>
      </w:r>
      <w:r>
        <w:rPr>
          <w:rFonts w:ascii="Arial" w:hAnsi="Arial" w:cs="Arial"/>
          <w:color w:val="1B1A1A"/>
          <w:sz w:val="22"/>
          <w:szCs w:val="22"/>
        </w:rPr>
        <w:t xml:space="preserve">orm ist die </w:t>
      </w:r>
      <w:r w:rsidRPr="007D2C05">
        <w:rPr>
          <w:rFonts w:ascii="Arial" w:hAnsi="Arial" w:cs="Arial"/>
          <w:color w:val="1B1A1A"/>
          <w:sz w:val="22"/>
          <w:szCs w:val="22"/>
        </w:rPr>
        <w:t xml:space="preserve">Maschine </w:t>
      </w:r>
      <w:r>
        <w:rPr>
          <w:rFonts w:ascii="Arial" w:hAnsi="Arial" w:cs="Arial"/>
          <w:color w:val="1B1A1A"/>
          <w:sz w:val="22"/>
          <w:szCs w:val="22"/>
        </w:rPr>
        <w:t xml:space="preserve">für die Niederlande zugelassen. </w:t>
      </w:r>
      <w:r w:rsidRPr="007D2C05">
        <w:rPr>
          <w:rFonts w:ascii="Arial" w:hAnsi="Arial" w:cs="Arial"/>
          <w:color w:val="1B1A1A"/>
          <w:sz w:val="22"/>
          <w:szCs w:val="22"/>
        </w:rPr>
        <w:t>Weiter</w:t>
      </w:r>
      <w:r>
        <w:rPr>
          <w:rFonts w:ascii="Arial" w:hAnsi="Arial" w:cs="Arial"/>
          <w:color w:val="1B1A1A"/>
          <w:sz w:val="22"/>
          <w:szCs w:val="22"/>
        </w:rPr>
        <w:t xml:space="preserve">hin verfügt die neue Generation </w:t>
      </w:r>
      <w:r w:rsidRPr="007D2C05">
        <w:rPr>
          <w:rFonts w:ascii="Arial" w:hAnsi="Arial" w:cs="Arial"/>
          <w:color w:val="1B1A1A"/>
          <w:sz w:val="22"/>
          <w:szCs w:val="22"/>
        </w:rPr>
        <w:t>optional ü</w:t>
      </w:r>
      <w:r>
        <w:rPr>
          <w:rFonts w:ascii="Arial" w:hAnsi="Arial" w:cs="Arial"/>
          <w:color w:val="1B1A1A"/>
          <w:sz w:val="22"/>
          <w:szCs w:val="22"/>
        </w:rPr>
        <w:t xml:space="preserve">ber einem zweiten </w:t>
      </w:r>
      <w:proofErr w:type="spellStart"/>
      <w:r>
        <w:rPr>
          <w:rFonts w:ascii="Arial" w:hAnsi="Arial" w:cs="Arial"/>
          <w:color w:val="1B1A1A"/>
          <w:sz w:val="22"/>
          <w:szCs w:val="22"/>
        </w:rPr>
        <w:t>Dübelkopf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bis </w:t>
      </w:r>
      <w:r w:rsidRPr="007D2C05">
        <w:rPr>
          <w:rFonts w:ascii="Arial" w:hAnsi="Arial" w:cs="Arial"/>
          <w:color w:val="1B1A1A"/>
          <w:sz w:val="22"/>
          <w:szCs w:val="22"/>
        </w:rPr>
        <w:t>zu ei</w:t>
      </w:r>
      <w:r>
        <w:rPr>
          <w:rFonts w:ascii="Arial" w:hAnsi="Arial" w:cs="Arial"/>
          <w:color w:val="1B1A1A"/>
          <w:sz w:val="22"/>
          <w:szCs w:val="22"/>
        </w:rPr>
        <w:t xml:space="preserve">nem Durchmesser von max. 14 mm. </w:t>
      </w:r>
      <w:r w:rsidRPr="007D2C05">
        <w:rPr>
          <w:rFonts w:ascii="Arial" w:hAnsi="Arial" w:cs="Arial"/>
          <w:color w:val="1B1A1A"/>
          <w:sz w:val="22"/>
          <w:szCs w:val="22"/>
        </w:rPr>
        <w:t>Die m</w:t>
      </w:r>
      <w:r>
        <w:rPr>
          <w:rFonts w:ascii="Arial" w:hAnsi="Arial" w:cs="Arial"/>
          <w:color w:val="1B1A1A"/>
          <w:sz w:val="22"/>
          <w:szCs w:val="22"/>
        </w:rPr>
        <w:t xml:space="preserve">aximale Werkstückbreite beträgt </w:t>
      </w:r>
      <w:r w:rsidRPr="007D2C05">
        <w:rPr>
          <w:rFonts w:ascii="Arial" w:hAnsi="Arial" w:cs="Arial"/>
          <w:color w:val="1B1A1A"/>
          <w:sz w:val="22"/>
          <w:szCs w:val="22"/>
        </w:rPr>
        <w:t>jetzt 320 m</w:t>
      </w:r>
      <w:r>
        <w:rPr>
          <w:rFonts w:ascii="Arial" w:hAnsi="Arial" w:cs="Arial"/>
          <w:color w:val="1B1A1A"/>
          <w:sz w:val="22"/>
          <w:szCs w:val="22"/>
        </w:rPr>
        <w:t xml:space="preserve">m. Eine neue Bedieneroberfläche </w:t>
      </w:r>
      <w:r w:rsidRPr="007D2C05">
        <w:rPr>
          <w:rFonts w:ascii="Arial" w:hAnsi="Arial" w:cs="Arial"/>
          <w:color w:val="1B1A1A"/>
          <w:sz w:val="22"/>
          <w:szCs w:val="22"/>
        </w:rPr>
        <w:t xml:space="preserve">gehört </w:t>
      </w:r>
      <w:r>
        <w:rPr>
          <w:rFonts w:ascii="Arial" w:hAnsi="Arial" w:cs="Arial"/>
          <w:color w:val="1B1A1A"/>
          <w:sz w:val="22"/>
          <w:szCs w:val="22"/>
        </w:rPr>
        <w:t xml:space="preserve">ebenfalls zu den Highlights </w:t>
      </w:r>
      <w:proofErr w:type="gramStart"/>
      <w:r>
        <w:rPr>
          <w:rFonts w:ascii="Arial" w:hAnsi="Arial" w:cs="Arial"/>
          <w:color w:val="1B1A1A"/>
          <w:sz w:val="22"/>
          <w:szCs w:val="22"/>
        </w:rPr>
        <w:t xml:space="preserve">der </w:t>
      </w:r>
      <w:r w:rsidRPr="007D2C05">
        <w:rPr>
          <w:rFonts w:ascii="Arial" w:hAnsi="Arial" w:cs="Arial"/>
          <w:color w:val="1B1A1A"/>
          <w:sz w:val="22"/>
          <w:szCs w:val="22"/>
        </w:rPr>
        <w:t xml:space="preserve">aktuellen </w:t>
      </w:r>
      <w:proofErr w:type="spellStart"/>
      <w:r w:rsidRPr="007D2C05">
        <w:rPr>
          <w:rFonts w:ascii="Arial" w:hAnsi="Arial" w:cs="Arial"/>
          <w:color w:val="1B1A1A"/>
          <w:sz w:val="22"/>
          <w:szCs w:val="22"/>
        </w:rPr>
        <w:t>UniPin</w:t>
      </w:r>
      <w:proofErr w:type="spellEnd"/>
      <w:proofErr w:type="gramEnd"/>
      <w:r w:rsidRPr="007D2C05">
        <w:rPr>
          <w:rFonts w:ascii="Arial" w:hAnsi="Arial" w:cs="Arial"/>
          <w:color w:val="1B1A1A"/>
          <w:sz w:val="22"/>
          <w:szCs w:val="22"/>
        </w:rPr>
        <w:t>.</w:t>
      </w:r>
    </w:p>
    <w:p w:rsidR="007D2C05" w:rsidRDefault="007D2C05" w:rsidP="00DD698F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:rsidR="00E90536" w:rsidRPr="00E90536" w:rsidRDefault="00E90536" w:rsidP="00E9053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  <w:r w:rsidRPr="00E90536">
        <w:rPr>
          <w:rFonts w:ascii="Arial" w:hAnsi="Arial" w:cs="Arial"/>
          <w:b/>
          <w:bCs/>
          <w:color w:val="00973F"/>
          <w:sz w:val="22"/>
          <w:szCs w:val="22"/>
        </w:rPr>
        <w:t xml:space="preserve">Neue </w:t>
      </w:r>
      <w:proofErr w:type="spellStart"/>
      <w:r w:rsidRPr="00E90536">
        <w:rPr>
          <w:rFonts w:ascii="Arial" w:hAnsi="Arial" w:cs="Arial"/>
          <w:b/>
          <w:bCs/>
          <w:color w:val="00973F"/>
          <w:sz w:val="22"/>
          <w:szCs w:val="22"/>
        </w:rPr>
        <w:t>Leitrechnertechnologiefür</w:t>
      </w:r>
      <w:proofErr w:type="spellEnd"/>
      <w:r>
        <w:rPr>
          <w:rFonts w:ascii="Arial" w:hAnsi="Arial" w:cs="Arial"/>
          <w:b/>
          <w:bCs/>
          <w:color w:val="00973F"/>
          <w:sz w:val="22"/>
          <w:szCs w:val="22"/>
        </w:rPr>
        <w:t xml:space="preserve"> </w:t>
      </w:r>
      <w:r w:rsidRPr="00E90536">
        <w:rPr>
          <w:rFonts w:ascii="Arial" w:hAnsi="Arial" w:cs="Arial"/>
          <w:b/>
          <w:bCs/>
          <w:color w:val="00973F"/>
          <w:sz w:val="22"/>
          <w:szCs w:val="22"/>
        </w:rPr>
        <w:t>digitalisierte Anlagen</w:t>
      </w:r>
    </w:p>
    <w:p w:rsidR="00E90536" w:rsidRPr="00E90536" w:rsidRDefault="00E90536" w:rsidP="00E9053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B1A1A"/>
          <w:sz w:val="22"/>
          <w:szCs w:val="22"/>
        </w:rPr>
      </w:pPr>
      <w:r w:rsidRPr="00E90536">
        <w:rPr>
          <w:rFonts w:ascii="Arial" w:hAnsi="Arial" w:cs="Arial"/>
          <w:b/>
          <w:bCs/>
          <w:color w:val="1B1A1A"/>
          <w:sz w:val="22"/>
          <w:szCs w:val="22"/>
        </w:rPr>
        <w:t>Die W</w:t>
      </w:r>
      <w:r w:rsidR="00FB4A64">
        <w:rPr>
          <w:rFonts w:ascii="Arial" w:hAnsi="Arial" w:cs="Arial"/>
          <w:b/>
          <w:bCs/>
          <w:color w:val="1B1A1A"/>
          <w:sz w:val="22"/>
          <w:szCs w:val="22"/>
        </w:rPr>
        <w:t>einig</w:t>
      </w:r>
      <w:r w:rsidRPr="00E90536">
        <w:rPr>
          <w:rFonts w:ascii="Arial" w:hAnsi="Arial" w:cs="Arial"/>
          <w:b/>
          <w:bCs/>
          <w:color w:val="1B1A1A"/>
          <w:sz w:val="22"/>
          <w:szCs w:val="22"/>
        </w:rPr>
        <w:t xml:space="preserve"> Anlagenkompetenz ist auf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b/>
          <w:bCs/>
          <w:color w:val="1B1A1A"/>
          <w:sz w:val="22"/>
          <w:szCs w:val="22"/>
        </w:rPr>
        <w:t>dem Markt stark gefragt. Durch die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b/>
          <w:bCs/>
          <w:color w:val="1B1A1A"/>
          <w:sz w:val="22"/>
          <w:szCs w:val="22"/>
        </w:rPr>
        <w:t xml:space="preserve">Gesamtkompetenz der </w:t>
      </w:r>
      <w:r w:rsidR="00FB4A64">
        <w:rPr>
          <w:rFonts w:ascii="Arial" w:hAnsi="Arial" w:cs="Arial"/>
          <w:b/>
          <w:bCs/>
          <w:color w:val="1B1A1A"/>
          <w:sz w:val="22"/>
          <w:szCs w:val="22"/>
        </w:rPr>
        <w:t>Weinig</w:t>
      </w:r>
      <w:r w:rsidRPr="00E90536">
        <w:rPr>
          <w:rFonts w:ascii="Arial" w:hAnsi="Arial" w:cs="Arial"/>
          <w:b/>
          <w:bCs/>
          <w:color w:val="1B1A1A"/>
          <w:sz w:val="22"/>
          <w:szCs w:val="22"/>
        </w:rPr>
        <w:t xml:space="preserve"> Gruppe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b/>
          <w:bCs/>
          <w:color w:val="1B1A1A"/>
          <w:sz w:val="22"/>
          <w:szCs w:val="22"/>
        </w:rPr>
        <w:t>ergeben sich für den Kunden vielfältige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b/>
          <w:bCs/>
          <w:color w:val="1B1A1A"/>
          <w:sz w:val="22"/>
          <w:szCs w:val="22"/>
        </w:rPr>
        <w:t>Möglichkeiten.</w:t>
      </w:r>
    </w:p>
    <w:p w:rsidR="00E90536" w:rsidRPr="00E90536" w:rsidRDefault="00E90536" w:rsidP="00E90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E90536">
        <w:rPr>
          <w:rFonts w:ascii="Arial" w:hAnsi="Arial" w:cs="Arial"/>
          <w:color w:val="1B1A1A"/>
          <w:sz w:val="22"/>
          <w:szCs w:val="22"/>
        </w:rPr>
        <w:t>Das umfassende Portfolio von Maschinen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>und Systemen verschieden</w:t>
      </w:r>
      <w:r w:rsidRPr="00E90536">
        <w:rPr>
          <w:rFonts w:ascii="Arial" w:hAnsi="Arial" w:cs="Arial"/>
          <w:color w:val="1B1A1A"/>
          <w:sz w:val="22"/>
          <w:szCs w:val="22"/>
        </w:rPr>
        <w:t>s</w:t>
      </w:r>
      <w:r w:rsidRPr="00E90536">
        <w:rPr>
          <w:rFonts w:ascii="Arial" w:hAnsi="Arial" w:cs="Arial"/>
          <w:color w:val="1B1A1A"/>
          <w:sz w:val="22"/>
          <w:szCs w:val="22"/>
        </w:rPr>
        <w:t>ter Leistungsklassen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>bietet maximale Flexibilität für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>nahezu jede Anwe</w:t>
      </w:r>
      <w:r w:rsidRPr="00E90536">
        <w:rPr>
          <w:rFonts w:ascii="Arial" w:hAnsi="Arial" w:cs="Arial"/>
          <w:color w:val="1B1A1A"/>
          <w:sz w:val="22"/>
          <w:szCs w:val="22"/>
        </w:rPr>
        <w:t>n</w:t>
      </w:r>
      <w:r w:rsidRPr="00E90536">
        <w:rPr>
          <w:rFonts w:ascii="Arial" w:hAnsi="Arial" w:cs="Arial"/>
          <w:color w:val="1B1A1A"/>
          <w:sz w:val="22"/>
          <w:szCs w:val="22"/>
        </w:rPr>
        <w:t>dung. Ein Beispiel von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>vielen ist die auf der LIGNA präsentierte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>kompl</w:t>
      </w:r>
      <w:r w:rsidRPr="00E90536">
        <w:rPr>
          <w:rFonts w:ascii="Arial" w:hAnsi="Arial" w:cs="Arial"/>
          <w:color w:val="1B1A1A"/>
          <w:sz w:val="22"/>
          <w:szCs w:val="22"/>
        </w:rPr>
        <w:t>e</w:t>
      </w:r>
      <w:r w:rsidRPr="00E90536">
        <w:rPr>
          <w:rFonts w:ascii="Arial" w:hAnsi="Arial" w:cs="Arial"/>
          <w:color w:val="1B1A1A"/>
          <w:sz w:val="22"/>
          <w:szCs w:val="22"/>
        </w:rPr>
        <w:t>xe Fertigungslinie aus acht miteinander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>verketteten Komponenten. Die vollautomatisierte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>Anlage bildet den kompletten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 xml:space="preserve">Verarbeitungsprozess </w:t>
      </w:r>
      <w:r w:rsidRPr="00E90536">
        <w:rPr>
          <w:rFonts w:ascii="Arial" w:hAnsi="Arial" w:cs="Arial"/>
          <w:color w:val="1B1A1A"/>
          <w:sz w:val="22"/>
          <w:szCs w:val="22"/>
        </w:rPr>
        <w:lastRenderedPageBreak/>
        <w:t>von der Rohware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>bis zum Endprodukt ab. Eingebunden sind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 xml:space="preserve">sowohl verschiedene </w:t>
      </w:r>
      <w:proofErr w:type="spellStart"/>
      <w:r w:rsidRPr="00E90536">
        <w:rPr>
          <w:rFonts w:ascii="Arial" w:hAnsi="Arial" w:cs="Arial"/>
          <w:color w:val="1B1A1A"/>
          <w:sz w:val="22"/>
          <w:szCs w:val="22"/>
        </w:rPr>
        <w:t>Zuschnittlösungen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>mit innovativen Optimierungs-Tools als</w:t>
      </w:r>
    </w:p>
    <w:p w:rsidR="00E90536" w:rsidRPr="00E90536" w:rsidRDefault="00E90536" w:rsidP="00E90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E90536">
        <w:rPr>
          <w:rFonts w:ascii="Arial" w:hAnsi="Arial" w:cs="Arial"/>
          <w:color w:val="1B1A1A"/>
          <w:sz w:val="22"/>
          <w:szCs w:val="22"/>
        </w:rPr>
        <w:t>auch Kehlmaschinen und Keilzinken-Technologie. Außerdem kommt Robotertechnik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>und W</w:t>
      </w:r>
      <w:r w:rsidR="00FB4A64">
        <w:rPr>
          <w:rFonts w:ascii="Arial" w:hAnsi="Arial" w:cs="Arial"/>
          <w:color w:val="1B1A1A"/>
          <w:sz w:val="22"/>
          <w:szCs w:val="22"/>
        </w:rPr>
        <w:t>einig</w:t>
      </w:r>
      <w:r w:rsidRPr="00E90536">
        <w:rPr>
          <w:rFonts w:ascii="Arial" w:hAnsi="Arial" w:cs="Arial"/>
          <w:color w:val="1B1A1A"/>
          <w:sz w:val="22"/>
          <w:szCs w:val="22"/>
        </w:rPr>
        <w:t xml:space="preserve"> Scanner-Technologie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>zum Einsatz. Alle Komponenten werden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 xml:space="preserve">über die neue WEINIG </w:t>
      </w:r>
      <w:proofErr w:type="spellStart"/>
      <w:r w:rsidRPr="00E90536">
        <w:rPr>
          <w:rFonts w:ascii="Arial" w:hAnsi="Arial" w:cs="Arial"/>
          <w:color w:val="1B1A1A"/>
          <w:sz w:val="22"/>
          <w:szCs w:val="22"/>
        </w:rPr>
        <w:t>Control</w:t>
      </w:r>
      <w:proofErr w:type="spellEnd"/>
      <w:r w:rsidRPr="00E90536">
        <w:rPr>
          <w:rFonts w:ascii="Arial" w:hAnsi="Arial" w:cs="Arial"/>
          <w:color w:val="1B1A1A"/>
          <w:sz w:val="22"/>
          <w:szCs w:val="22"/>
        </w:rPr>
        <w:t xml:space="preserve"> Suite zentral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>g</w:t>
      </w:r>
      <w:r w:rsidRPr="00E90536">
        <w:rPr>
          <w:rFonts w:ascii="Arial" w:hAnsi="Arial" w:cs="Arial"/>
          <w:color w:val="1B1A1A"/>
          <w:sz w:val="22"/>
          <w:szCs w:val="22"/>
        </w:rPr>
        <w:t>e</w:t>
      </w:r>
      <w:r w:rsidRPr="00E90536">
        <w:rPr>
          <w:rFonts w:ascii="Arial" w:hAnsi="Arial" w:cs="Arial"/>
          <w:color w:val="1B1A1A"/>
          <w:sz w:val="22"/>
          <w:szCs w:val="22"/>
        </w:rPr>
        <w:t>steuert. Unter der Regie des Leitrechners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>entstehen Halbfertigprodukte, die d</w:t>
      </w:r>
      <w:r w:rsidRPr="00E90536">
        <w:rPr>
          <w:rFonts w:ascii="Arial" w:hAnsi="Arial" w:cs="Arial"/>
          <w:color w:val="1B1A1A"/>
          <w:sz w:val="22"/>
          <w:szCs w:val="22"/>
        </w:rPr>
        <w:t>i</w:t>
      </w:r>
      <w:r w:rsidRPr="00E90536">
        <w:rPr>
          <w:rFonts w:ascii="Arial" w:hAnsi="Arial" w:cs="Arial"/>
          <w:color w:val="1B1A1A"/>
          <w:sz w:val="22"/>
          <w:szCs w:val="22"/>
        </w:rPr>
        <w:t>rekt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>in unterschiedlichen Anwendungen weiterverarbeitet</w:t>
      </w:r>
      <w:r>
        <w:rPr>
          <w:rFonts w:ascii="Arial" w:hAnsi="Arial" w:cs="Arial"/>
          <w:color w:val="1B1A1A"/>
          <w:sz w:val="22"/>
          <w:szCs w:val="22"/>
        </w:rPr>
        <w:t xml:space="preserve"> werden </w:t>
      </w:r>
      <w:r w:rsidRPr="00E90536">
        <w:rPr>
          <w:rFonts w:ascii="Arial" w:hAnsi="Arial" w:cs="Arial"/>
          <w:color w:val="1B1A1A"/>
          <w:sz w:val="22"/>
          <w:szCs w:val="22"/>
        </w:rPr>
        <w:t>kö</w:t>
      </w:r>
      <w:r w:rsidRPr="00E90536">
        <w:rPr>
          <w:rFonts w:ascii="Arial" w:hAnsi="Arial" w:cs="Arial"/>
          <w:color w:val="1B1A1A"/>
          <w:sz w:val="22"/>
          <w:szCs w:val="22"/>
        </w:rPr>
        <w:t>n</w:t>
      </w:r>
      <w:r w:rsidRPr="00E90536">
        <w:rPr>
          <w:rFonts w:ascii="Arial" w:hAnsi="Arial" w:cs="Arial"/>
          <w:color w:val="1B1A1A"/>
          <w:sz w:val="22"/>
          <w:szCs w:val="22"/>
        </w:rPr>
        <w:t>nen, z.B. in der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E90536">
        <w:rPr>
          <w:rFonts w:ascii="Arial" w:hAnsi="Arial" w:cs="Arial"/>
          <w:color w:val="1B1A1A"/>
          <w:sz w:val="22"/>
          <w:szCs w:val="22"/>
        </w:rPr>
        <w:t xml:space="preserve">Fensterfertigung mit dem </w:t>
      </w:r>
      <w:proofErr w:type="spellStart"/>
      <w:r w:rsidRPr="00E90536">
        <w:rPr>
          <w:rFonts w:ascii="Arial" w:hAnsi="Arial" w:cs="Arial"/>
          <w:color w:val="1B1A1A"/>
          <w:sz w:val="22"/>
          <w:szCs w:val="22"/>
        </w:rPr>
        <w:t>Conturex</w:t>
      </w:r>
      <w:proofErr w:type="spellEnd"/>
      <w:r w:rsidRPr="00E90536">
        <w:rPr>
          <w:rFonts w:ascii="Arial" w:hAnsi="Arial" w:cs="Arial"/>
          <w:color w:val="1B1A1A"/>
          <w:sz w:val="22"/>
          <w:szCs w:val="22"/>
        </w:rPr>
        <w:t>.</w:t>
      </w:r>
    </w:p>
    <w:p w:rsidR="00E90536" w:rsidRDefault="00E90536" w:rsidP="00E90536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:rsidR="00585715" w:rsidRPr="00585715" w:rsidRDefault="00585715" w:rsidP="005857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  <w:r w:rsidRPr="00585715">
        <w:rPr>
          <w:rFonts w:ascii="Arial" w:hAnsi="Arial" w:cs="Arial"/>
          <w:b/>
          <w:bCs/>
          <w:color w:val="00973F"/>
          <w:sz w:val="22"/>
          <w:szCs w:val="22"/>
        </w:rPr>
        <w:t>Neue Trennbandsägen ProfiSplit 1100 und</w:t>
      </w:r>
      <w:r>
        <w:rPr>
          <w:rFonts w:ascii="Arial" w:hAnsi="Arial" w:cs="Arial"/>
          <w:b/>
          <w:bCs/>
          <w:color w:val="00973F"/>
          <w:sz w:val="22"/>
          <w:szCs w:val="22"/>
        </w:rPr>
        <w:t xml:space="preserve"> </w:t>
      </w:r>
      <w:proofErr w:type="spellStart"/>
      <w:r w:rsidRPr="00585715">
        <w:rPr>
          <w:rFonts w:ascii="Arial" w:hAnsi="Arial" w:cs="Arial"/>
          <w:b/>
          <w:bCs/>
          <w:color w:val="00973F"/>
          <w:sz w:val="22"/>
          <w:szCs w:val="22"/>
        </w:rPr>
        <w:t>VarioSplit</w:t>
      </w:r>
      <w:proofErr w:type="spellEnd"/>
      <w:r w:rsidRPr="00585715">
        <w:rPr>
          <w:rFonts w:ascii="Arial" w:hAnsi="Arial" w:cs="Arial"/>
          <w:b/>
          <w:bCs/>
          <w:color w:val="00973F"/>
          <w:sz w:val="22"/>
          <w:szCs w:val="22"/>
        </w:rPr>
        <w:t xml:space="preserve"> 900</w:t>
      </w:r>
    </w:p>
    <w:p w:rsidR="00585715" w:rsidRPr="00585715" w:rsidRDefault="00585715" w:rsidP="005857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B1A1A"/>
          <w:sz w:val="22"/>
          <w:szCs w:val="22"/>
        </w:rPr>
      </w:pPr>
      <w:r w:rsidRPr="00585715">
        <w:rPr>
          <w:rFonts w:ascii="Arial" w:hAnsi="Arial" w:cs="Arial"/>
          <w:b/>
          <w:bCs/>
          <w:color w:val="1B1A1A"/>
          <w:sz w:val="22"/>
          <w:szCs w:val="22"/>
        </w:rPr>
        <w:t>Mit den beiden Modellen deckt W</w:t>
      </w:r>
      <w:r w:rsidR="00FB4A64">
        <w:rPr>
          <w:rFonts w:ascii="Arial" w:hAnsi="Arial" w:cs="Arial"/>
          <w:b/>
          <w:bCs/>
          <w:color w:val="1B1A1A"/>
          <w:sz w:val="22"/>
          <w:szCs w:val="22"/>
        </w:rPr>
        <w:t>einig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b/>
          <w:bCs/>
          <w:color w:val="1B1A1A"/>
          <w:sz w:val="22"/>
          <w:szCs w:val="22"/>
        </w:rPr>
        <w:t>die Anforderungen von I</w:t>
      </w:r>
      <w:r w:rsidRPr="00585715">
        <w:rPr>
          <w:rFonts w:ascii="Arial" w:hAnsi="Arial" w:cs="Arial"/>
          <w:b/>
          <w:bCs/>
          <w:color w:val="1B1A1A"/>
          <w:sz w:val="22"/>
          <w:szCs w:val="22"/>
        </w:rPr>
        <w:t>n</w:t>
      </w:r>
      <w:r w:rsidRPr="00585715">
        <w:rPr>
          <w:rFonts w:ascii="Arial" w:hAnsi="Arial" w:cs="Arial"/>
          <w:b/>
          <w:bCs/>
          <w:color w:val="1B1A1A"/>
          <w:sz w:val="22"/>
          <w:szCs w:val="22"/>
        </w:rPr>
        <w:t>dustrie und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b/>
          <w:bCs/>
          <w:color w:val="1B1A1A"/>
          <w:sz w:val="22"/>
          <w:szCs w:val="22"/>
        </w:rPr>
        <w:t>Handwerk ab. Zur Wahl stehen eine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b/>
          <w:bCs/>
          <w:color w:val="1B1A1A"/>
          <w:sz w:val="22"/>
          <w:szCs w:val="22"/>
        </w:rPr>
        <w:t>besonders flexible Ve</w:t>
      </w:r>
      <w:r w:rsidRPr="00585715">
        <w:rPr>
          <w:rFonts w:ascii="Arial" w:hAnsi="Arial" w:cs="Arial"/>
          <w:b/>
          <w:bCs/>
          <w:color w:val="1B1A1A"/>
          <w:sz w:val="22"/>
          <w:szCs w:val="22"/>
        </w:rPr>
        <w:t>r</w:t>
      </w:r>
      <w:r w:rsidRPr="00585715">
        <w:rPr>
          <w:rFonts w:ascii="Arial" w:hAnsi="Arial" w:cs="Arial"/>
          <w:b/>
          <w:bCs/>
          <w:color w:val="1B1A1A"/>
          <w:sz w:val="22"/>
          <w:szCs w:val="22"/>
        </w:rPr>
        <w:t>sion und ein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richtiges </w:t>
      </w:r>
      <w:r w:rsidRPr="00585715">
        <w:rPr>
          <w:rFonts w:ascii="Arial" w:hAnsi="Arial" w:cs="Arial"/>
          <w:b/>
          <w:bCs/>
          <w:color w:val="1B1A1A"/>
          <w:sz w:val="22"/>
          <w:szCs w:val="22"/>
        </w:rPr>
        <w:t>Kraftpaket.</w:t>
      </w:r>
    </w:p>
    <w:p w:rsidR="00585715" w:rsidRPr="00585715" w:rsidRDefault="00585715" w:rsidP="0058571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proofErr w:type="gramStart"/>
      <w:r w:rsidRPr="00585715">
        <w:rPr>
          <w:rFonts w:ascii="Arial" w:hAnsi="Arial" w:cs="Arial"/>
          <w:color w:val="1B1A1A"/>
          <w:sz w:val="22"/>
          <w:szCs w:val="22"/>
        </w:rPr>
        <w:t>Die</w:t>
      </w:r>
      <w:proofErr w:type="gramEnd"/>
      <w:r w:rsidRPr="00585715">
        <w:rPr>
          <w:rFonts w:ascii="Arial" w:hAnsi="Arial" w:cs="Arial"/>
          <w:color w:val="1B1A1A"/>
          <w:sz w:val="22"/>
          <w:szCs w:val="22"/>
        </w:rPr>
        <w:t xml:space="preserve"> neue starke ProfiSplit 1100 für die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Industrieanwendung verfügt über einen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 xml:space="preserve">37 </w:t>
      </w:r>
      <w:proofErr w:type="spellStart"/>
      <w:r w:rsidRPr="00585715">
        <w:rPr>
          <w:rFonts w:ascii="Arial" w:hAnsi="Arial" w:cs="Arial"/>
          <w:color w:val="1B1A1A"/>
          <w:sz w:val="22"/>
          <w:szCs w:val="22"/>
        </w:rPr>
        <w:t>kW</w:t>
      </w:r>
      <w:proofErr w:type="spellEnd"/>
      <w:r w:rsidRPr="00585715">
        <w:rPr>
          <w:rFonts w:ascii="Arial" w:hAnsi="Arial" w:cs="Arial"/>
          <w:color w:val="1B1A1A"/>
          <w:sz w:val="22"/>
          <w:szCs w:val="22"/>
        </w:rPr>
        <w:t xml:space="preserve"> Motor und ist für Schnitthöhen von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bis zu 400 mm konz</w:t>
      </w:r>
      <w:r w:rsidRPr="00585715">
        <w:rPr>
          <w:rFonts w:ascii="Arial" w:hAnsi="Arial" w:cs="Arial"/>
          <w:color w:val="1B1A1A"/>
          <w:sz w:val="22"/>
          <w:szCs w:val="22"/>
        </w:rPr>
        <w:t>i</w:t>
      </w:r>
      <w:r w:rsidRPr="00585715">
        <w:rPr>
          <w:rFonts w:ascii="Arial" w:hAnsi="Arial" w:cs="Arial"/>
          <w:color w:val="1B1A1A"/>
          <w:sz w:val="22"/>
          <w:szCs w:val="22"/>
        </w:rPr>
        <w:t>piert. Bei der Säge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kommen spezielle Vorschubrollen zum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Einsatz, mit denen die ProfiSplit 1100 Vorschubgeschwindigkeiten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bis zu 80 m/min.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erzielt. Die Verstellung des Vorschubaggregates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über die Kugelrollspi</w:t>
      </w:r>
      <w:r w:rsidRPr="00585715">
        <w:rPr>
          <w:rFonts w:ascii="Arial" w:hAnsi="Arial" w:cs="Arial"/>
          <w:color w:val="1B1A1A"/>
          <w:sz w:val="22"/>
          <w:szCs w:val="22"/>
        </w:rPr>
        <w:t>n</w:t>
      </w:r>
      <w:r w:rsidRPr="00585715">
        <w:rPr>
          <w:rFonts w:ascii="Arial" w:hAnsi="Arial" w:cs="Arial"/>
          <w:color w:val="1B1A1A"/>
          <w:sz w:val="22"/>
          <w:szCs w:val="22"/>
        </w:rPr>
        <w:t>del gewährleistet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höchste Präzision. Durch die Kombination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der Funkti</w:t>
      </w:r>
      <w:r w:rsidRPr="00585715">
        <w:rPr>
          <w:rFonts w:ascii="Arial" w:hAnsi="Arial" w:cs="Arial"/>
          <w:color w:val="1B1A1A"/>
          <w:sz w:val="22"/>
          <w:szCs w:val="22"/>
        </w:rPr>
        <w:t>o</w:t>
      </w:r>
      <w:r w:rsidRPr="00585715">
        <w:rPr>
          <w:rFonts w:ascii="Arial" w:hAnsi="Arial" w:cs="Arial"/>
          <w:color w:val="1B1A1A"/>
          <w:sz w:val="22"/>
          <w:szCs w:val="22"/>
        </w:rPr>
        <w:t>nen Mittelschnitt und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Schrägschnitt eröffnen sich neue Anwendungsb</w:t>
      </w:r>
      <w:r w:rsidRPr="00585715">
        <w:rPr>
          <w:rFonts w:ascii="Arial" w:hAnsi="Arial" w:cs="Arial"/>
          <w:color w:val="1B1A1A"/>
          <w:sz w:val="22"/>
          <w:szCs w:val="22"/>
        </w:rPr>
        <w:t>e</w:t>
      </w:r>
      <w:r w:rsidRPr="00585715">
        <w:rPr>
          <w:rFonts w:ascii="Arial" w:hAnsi="Arial" w:cs="Arial"/>
          <w:color w:val="1B1A1A"/>
          <w:sz w:val="22"/>
          <w:szCs w:val="22"/>
        </w:rPr>
        <w:t>reiche.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Die Einsatzmöglichkeiten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der ProfiSplit 1100 reichen von der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Stand-</w:t>
      </w:r>
      <w:proofErr w:type="spellStart"/>
      <w:r w:rsidRPr="00585715">
        <w:rPr>
          <w:rFonts w:ascii="Arial" w:hAnsi="Arial" w:cs="Arial"/>
          <w:color w:val="1B1A1A"/>
          <w:sz w:val="22"/>
          <w:szCs w:val="22"/>
        </w:rPr>
        <w:t>Alone</w:t>
      </w:r>
      <w:proofErr w:type="spellEnd"/>
      <w:r w:rsidRPr="00585715">
        <w:rPr>
          <w:rFonts w:ascii="Arial" w:hAnsi="Arial" w:cs="Arial"/>
          <w:color w:val="1B1A1A"/>
          <w:sz w:val="22"/>
          <w:szCs w:val="22"/>
        </w:rPr>
        <w:t>-Maschine bis zur voll mechanisierten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Anlage für die man</w:t>
      </w:r>
      <w:r w:rsidRPr="00585715">
        <w:rPr>
          <w:rFonts w:ascii="Arial" w:hAnsi="Arial" w:cs="Arial"/>
          <w:color w:val="1B1A1A"/>
          <w:sz w:val="22"/>
          <w:szCs w:val="22"/>
        </w:rPr>
        <w:t>n</w:t>
      </w:r>
      <w:r w:rsidRPr="00585715">
        <w:rPr>
          <w:rFonts w:ascii="Arial" w:hAnsi="Arial" w:cs="Arial"/>
          <w:color w:val="1B1A1A"/>
          <w:sz w:val="22"/>
          <w:szCs w:val="22"/>
        </w:rPr>
        <w:t>lose Fertigung.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Für die Säge sind die Ausführungen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SINGLE und TWIN erhältlich.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 xml:space="preserve">Die </w:t>
      </w:r>
      <w:proofErr w:type="spellStart"/>
      <w:r w:rsidRPr="00585715">
        <w:rPr>
          <w:rFonts w:ascii="Arial" w:hAnsi="Arial" w:cs="Arial"/>
          <w:color w:val="1B1A1A"/>
          <w:sz w:val="22"/>
          <w:szCs w:val="22"/>
        </w:rPr>
        <w:t>VarioSplit</w:t>
      </w:r>
      <w:proofErr w:type="spellEnd"/>
      <w:r w:rsidRPr="00585715">
        <w:rPr>
          <w:rFonts w:ascii="Arial" w:hAnsi="Arial" w:cs="Arial"/>
          <w:color w:val="1B1A1A"/>
          <w:sz w:val="22"/>
          <w:szCs w:val="22"/>
        </w:rPr>
        <w:t xml:space="preserve"> 900 erfüllt vor allem die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Bedürfnisse von Han</w:t>
      </w:r>
      <w:r w:rsidRPr="00585715">
        <w:rPr>
          <w:rFonts w:ascii="Arial" w:hAnsi="Arial" w:cs="Arial"/>
          <w:color w:val="1B1A1A"/>
          <w:sz w:val="22"/>
          <w:szCs w:val="22"/>
        </w:rPr>
        <w:t>d</w:t>
      </w:r>
      <w:r w:rsidRPr="00585715">
        <w:rPr>
          <w:rFonts w:ascii="Arial" w:hAnsi="Arial" w:cs="Arial"/>
          <w:color w:val="1B1A1A"/>
          <w:sz w:val="22"/>
          <w:szCs w:val="22"/>
        </w:rPr>
        <w:t>werksbetrieben. Mit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dem neuen Dünnschnitt Setup können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Lamellen von &lt;5 mm zugeschnitten werden.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Bei Bedarf trennt die Säge aber auch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Materialdimensionen bis zu einer Schnitthöhe</w:t>
      </w:r>
      <w:r>
        <w:rPr>
          <w:rFonts w:ascii="Arial" w:hAnsi="Arial" w:cs="Arial"/>
          <w:color w:val="1B1A1A"/>
          <w:sz w:val="22"/>
          <w:szCs w:val="22"/>
        </w:rPr>
        <w:t xml:space="preserve"> von 370 mm zuverlässig </w:t>
      </w:r>
      <w:r w:rsidRPr="00585715">
        <w:rPr>
          <w:rFonts w:ascii="Arial" w:hAnsi="Arial" w:cs="Arial"/>
          <w:color w:val="1B1A1A"/>
          <w:sz w:val="22"/>
          <w:szCs w:val="22"/>
        </w:rPr>
        <w:t>auf. Unterstützt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durch den verstellbaren Anschlag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und die verschied</w:t>
      </w:r>
      <w:r w:rsidRPr="00585715">
        <w:rPr>
          <w:rFonts w:ascii="Arial" w:hAnsi="Arial" w:cs="Arial"/>
          <w:color w:val="1B1A1A"/>
          <w:sz w:val="22"/>
          <w:szCs w:val="22"/>
        </w:rPr>
        <w:t>e</w:t>
      </w:r>
      <w:r w:rsidRPr="00585715">
        <w:rPr>
          <w:rFonts w:ascii="Arial" w:hAnsi="Arial" w:cs="Arial"/>
          <w:color w:val="1B1A1A"/>
          <w:sz w:val="22"/>
          <w:szCs w:val="22"/>
        </w:rPr>
        <w:t>nen Andruckrollen,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lassen sich Schrägschnitt oder Diagonalschnitt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pro</w:t>
      </w:r>
      <w:r w:rsidRPr="00585715">
        <w:rPr>
          <w:rFonts w:ascii="Arial" w:hAnsi="Arial" w:cs="Arial"/>
          <w:color w:val="1B1A1A"/>
          <w:sz w:val="22"/>
          <w:szCs w:val="22"/>
        </w:rPr>
        <w:t>b</w:t>
      </w:r>
      <w:r w:rsidRPr="00585715">
        <w:rPr>
          <w:rFonts w:ascii="Arial" w:hAnsi="Arial" w:cs="Arial"/>
          <w:color w:val="1B1A1A"/>
          <w:sz w:val="22"/>
          <w:szCs w:val="22"/>
        </w:rPr>
        <w:t>lemlos realisieren.</w:t>
      </w:r>
    </w:p>
    <w:p w:rsidR="00585715" w:rsidRDefault="00585715" w:rsidP="005857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</w:p>
    <w:p w:rsidR="0002659E" w:rsidRDefault="0002659E" w:rsidP="005857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</w:p>
    <w:p w:rsidR="0002659E" w:rsidRDefault="0002659E" w:rsidP="005857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</w:p>
    <w:p w:rsidR="0002659E" w:rsidRDefault="0002659E" w:rsidP="005857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</w:p>
    <w:p w:rsidR="00585715" w:rsidRPr="00585715" w:rsidRDefault="00585715" w:rsidP="005857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  <w:r w:rsidRPr="00585715">
        <w:rPr>
          <w:rFonts w:ascii="Arial" w:hAnsi="Arial" w:cs="Arial"/>
          <w:b/>
          <w:bCs/>
          <w:color w:val="00973F"/>
          <w:sz w:val="22"/>
          <w:szCs w:val="22"/>
        </w:rPr>
        <w:lastRenderedPageBreak/>
        <w:t>Noch mehr Power für die schnellste</w:t>
      </w:r>
      <w:r>
        <w:rPr>
          <w:rFonts w:ascii="Arial" w:hAnsi="Arial" w:cs="Arial"/>
          <w:b/>
          <w:bCs/>
          <w:color w:val="00973F"/>
          <w:sz w:val="22"/>
          <w:szCs w:val="22"/>
        </w:rPr>
        <w:t xml:space="preserve"> </w:t>
      </w:r>
      <w:proofErr w:type="spellStart"/>
      <w:r w:rsidRPr="00585715">
        <w:rPr>
          <w:rFonts w:ascii="Arial" w:hAnsi="Arial" w:cs="Arial"/>
          <w:b/>
          <w:bCs/>
          <w:color w:val="00973F"/>
          <w:sz w:val="22"/>
          <w:szCs w:val="22"/>
        </w:rPr>
        <w:t>Optimierkappsäge</w:t>
      </w:r>
      <w:proofErr w:type="spellEnd"/>
    </w:p>
    <w:p w:rsidR="00585715" w:rsidRPr="00585715" w:rsidRDefault="00585715" w:rsidP="005857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B1A1A"/>
          <w:sz w:val="22"/>
          <w:szCs w:val="22"/>
        </w:rPr>
      </w:pPr>
      <w:r w:rsidRPr="00585715">
        <w:rPr>
          <w:rFonts w:ascii="Arial" w:hAnsi="Arial" w:cs="Arial"/>
          <w:b/>
          <w:bCs/>
          <w:color w:val="1B1A1A"/>
          <w:sz w:val="22"/>
          <w:szCs w:val="22"/>
        </w:rPr>
        <w:t xml:space="preserve">Mit der </w:t>
      </w:r>
      <w:proofErr w:type="spellStart"/>
      <w:r w:rsidRPr="00585715">
        <w:rPr>
          <w:rFonts w:ascii="Arial" w:hAnsi="Arial" w:cs="Arial"/>
          <w:b/>
          <w:bCs/>
          <w:color w:val="1B1A1A"/>
          <w:sz w:val="22"/>
          <w:szCs w:val="22"/>
        </w:rPr>
        <w:t>OptiCut</w:t>
      </w:r>
      <w:proofErr w:type="spellEnd"/>
      <w:r w:rsidRPr="00585715">
        <w:rPr>
          <w:rFonts w:ascii="Arial" w:hAnsi="Arial" w:cs="Arial"/>
          <w:b/>
          <w:bCs/>
          <w:color w:val="1B1A1A"/>
          <w:sz w:val="22"/>
          <w:szCs w:val="22"/>
        </w:rPr>
        <w:t xml:space="preserve"> 550 Quantum </w:t>
      </w:r>
      <w:proofErr w:type="gramStart"/>
      <w:r w:rsidRPr="00585715">
        <w:rPr>
          <w:rFonts w:ascii="Arial" w:hAnsi="Arial" w:cs="Arial"/>
          <w:b/>
          <w:bCs/>
          <w:color w:val="1B1A1A"/>
          <w:sz w:val="22"/>
          <w:szCs w:val="22"/>
        </w:rPr>
        <w:t>setzt</w:t>
      </w:r>
      <w:proofErr w:type="gramEnd"/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W</w:t>
      </w:r>
      <w:r w:rsidR="00FB4A64">
        <w:rPr>
          <w:rFonts w:ascii="Arial" w:hAnsi="Arial" w:cs="Arial"/>
          <w:b/>
          <w:bCs/>
          <w:color w:val="1B1A1A"/>
          <w:sz w:val="22"/>
          <w:szCs w:val="22"/>
        </w:rPr>
        <w:t>einig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neue Maßstäbe beim </w:t>
      </w:r>
      <w:r w:rsidRPr="00585715">
        <w:rPr>
          <w:rFonts w:ascii="Arial" w:hAnsi="Arial" w:cs="Arial"/>
          <w:b/>
          <w:bCs/>
          <w:color w:val="1B1A1A"/>
          <w:sz w:val="22"/>
          <w:szCs w:val="22"/>
        </w:rPr>
        <w:t>vollautomatischen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b/>
          <w:bCs/>
          <w:color w:val="1B1A1A"/>
          <w:sz w:val="22"/>
          <w:szCs w:val="22"/>
        </w:rPr>
        <w:t>Kappen und Optimieren. Die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b/>
          <w:bCs/>
          <w:color w:val="1B1A1A"/>
          <w:sz w:val="22"/>
          <w:szCs w:val="22"/>
        </w:rPr>
        <w:t>Vorschubg</w:t>
      </w:r>
      <w:r w:rsidRPr="00585715">
        <w:rPr>
          <w:rFonts w:ascii="Arial" w:hAnsi="Arial" w:cs="Arial"/>
          <w:b/>
          <w:bCs/>
          <w:color w:val="1B1A1A"/>
          <w:sz w:val="22"/>
          <w:szCs w:val="22"/>
        </w:rPr>
        <w:t>e</w:t>
      </w:r>
      <w:r w:rsidRPr="00585715">
        <w:rPr>
          <w:rFonts w:ascii="Arial" w:hAnsi="Arial" w:cs="Arial"/>
          <w:b/>
          <w:bCs/>
          <w:color w:val="1B1A1A"/>
          <w:sz w:val="22"/>
          <w:szCs w:val="22"/>
        </w:rPr>
        <w:t>schwindigkeit der Säge wurde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b/>
          <w:bCs/>
          <w:color w:val="1B1A1A"/>
          <w:sz w:val="22"/>
          <w:szCs w:val="22"/>
        </w:rPr>
        <w:t>auf bis zu 550 m/min. gesteigert.</w:t>
      </w:r>
    </w:p>
    <w:p w:rsidR="00585715" w:rsidRPr="00585715" w:rsidRDefault="00585715" w:rsidP="0058571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585715">
        <w:rPr>
          <w:rFonts w:ascii="Arial" w:hAnsi="Arial" w:cs="Arial"/>
          <w:color w:val="1B1A1A"/>
          <w:sz w:val="22"/>
          <w:szCs w:val="22"/>
        </w:rPr>
        <w:t xml:space="preserve">Seit vielen Jahren erzielen die </w:t>
      </w:r>
      <w:proofErr w:type="spellStart"/>
      <w:r w:rsidRPr="00585715">
        <w:rPr>
          <w:rFonts w:ascii="Arial" w:hAnsi="Arial" w:cs="Arial"/>
          <w:color w:val="1B1A1A"/>
          <w:sz w:val="22"/>
          <w:szCs w:val="22"/>
        </w:rPr>
        <w:t>OptiCut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Quantum Kappsägen durch ihre hohe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Schnittfrequenz immer wieder Produktivitätsrekorde.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Aus vollem Tempo exakt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positionieren und wieder beschleunigen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 xml:space="preserve">erfolgt dabei mit bis zu 50 m/s². Das </w:t>
      </w:r>
      <w:proofErr w:type="spellStart"/>
      <w:r w:rsidRPr="00585715">
        <w:rPr>
          <w:rFonts w:ascii="Arial" w:hAnsi="Arial" w:cs="Arial"/>
          <w:color w:val="1B1A1A"/>
          <w:sz w:val="22"/>
          <w:szCs w:val="22"/>
        </w:rPr>
        <w:t>Sägehub</w:t>
      </w:r>
      <w:proofErr w:type="spellEnd"/>
      <w:r w:rsidRPr="00585715">
        <w:rPr>
          <w:rFonts w:ascii="Arial" w:hAnsi="Arial" w:cs="Arial"/>
          <w:color w:val="1B1A1A"/>
          <w:sz w:val="22"/>
          <w:szCs w:val="22"/>
        </w:rPr>
        <w:t xml:space="preserve">-System </w:t>
      </w:r>
      <w:proofErr w:type="spellStart"/>
      <w:r w:rsidRPr="00585715">
        <w:rPr>
          <w:rFonts w:ascii="Arial" w:hAnsi="Arial" w:cs="Arial"/>
          <w:color w:val="1B1A1A"/>
          <w:sz w:val="22"/>
          <w:szCs w:val="22"/>
        </w:rPr>
        <w:t>VarioStroke</w:t>
      </w:r>
      <w:proofErr w:type="spellEnd"/>
      <w:r w:rsidRPr="00585715">
        <w:rPr>
          <w:rFonts w:ascii="Arial" w:hAnsi="Arial" w:cs="Arial"/>
          <w:color w:val="1B1A1A"/>
          <w:sz w:val="22"/>
          <w:szCs w:val="22"/>
        </w:rPr>
        <w:t xml:space="preserve"> ermöglicht kürzeste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Schnittzeiten für alle Querschnitte innerhalb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des maximalen Schnittb</w:t>
      </w:r>
      <w:r w:rsidRPr="00585715">
        <w:rPr>
          <w:rFonts w:ascii="Arial" w:hAnsi="Arial" w:cs="Arial"/>
          <w:color w:val="1B1A1A"/>
          <w:sz w:val="22"/>
          <w:szCs w:val="22"/>
        </w:rPr>
        <w:t>e</w:t>
      </w:r>
      <w:r w:rsidRPr="00585715">
        <w:rPr>
          <w:rFonts w:ascii="Arial" w:hAnsi="Arial" w:cs="Arial"/>
          <w:color w:val="1B1A1A"/>
          <w:sz w:val="22"/>
          <w:szCs w:val="22"/>
        </w:rPr>
        <w:t>reichs. Dies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sorgt für eine erhöhte Maschinen-Leistung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und eine nie d</w:t>
      </w:r>
      <w:r w:rsidRPr="00585715">
        <w:rPr>
          <w:rFonts w:ascii="Arial" w:hAnsi="Arial" w:cs="Arial"/>
          <w:color w:val="1B1A1A"/>
          <w:sz w:val="22"/>
          <w:szCs w:val="22"/>
        </w:rPr>
        <w:t>a</w:t>
      </w:r>
      <w:r w:rsidRPr="00585715">
        <w:rPr>
          <w:rFonts w:ascii="Arial" w:hAnsi="Arial" w:cs="Arial"/>
          <w:color w:val="1B1A1A"/>
          <w:sz w:val="22"/>
          <w:szCs w:val="22"/>
        </w:rPr>
        <w:t>gewesene Schnittqualität.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Die Abfall-Handhabung wurde komplett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übe</w:t>
      </w:r>
      <w:r w:rsidRPr="00585715">
        <w:rPr>
          <w:rFonts w:ascii="Arial" w:hAnsi="Arial" w:cs="Arial"/>
          <w:color w:val="1B1A1A"/>
          <w:sz w:val="22"/>
          <w:szCs w:val="22"/>
        </w:rPr>
        <w:t>r</w:t>
      </w:r>
      <w:r w:rsidRPr="00585715">
        <w:rPr>
          <w:rFonts w:ascii="Arial" w:hAnsi="Arial" w:cs="Arial"/>
          <w:color w:val="1B1A1A"/>
          <w:sz w:val="22"/>
          <w:szCs w:val="22"/>
        </w:rPr>
        <w:t>arbeitet. Große wie kleine Abfallstücke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werden dadurch zuverlässig und äußerst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schnell von den Gutteilen getrennt. Mit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 xml:space="preserve">dem Tool </w:t>
      </w:r>
      <w:proofErr w:type="spellStart"/>
      <w:r w:rsidRPr="00585715">
        <w:rPr>
          <w:rFonts w:ascii="Arial" w:hAnsi="Arial" w:cs="Arial"/>
          <w:color w:val="1B1A1A"/>
          <w:sz w:val="22"/>
          <w:szCs w:val="22"/>
        </w:rPr>
        <w:t>OptiStat</w:t>
      </w:r>
      <w:proofErr w:type="spellEnd"/>
      <w:r w:rsidRPr="00585715">
        <w:rPr>
          <w:rFonts w:ascii="Arial" w:hAnsi="Arial" w:cs="Arial"/>
          <w:color w:val="1B1A1A"/>
          <w:sz w:val="22"/>
          <w:szCs w:val="22"/>
        </w:rPr>
        <w:t xml:space="preserve"> kö</w:t>
      </w:r>
      <w:r w:rsidRPr="00585715">
        <w:rPr>
          <w:rFonts w:ascii="Arial" w:hAnsi="Arial" w:cs="Arial"/>
          <w:color w:val="1B1A1A"/>
          <w:sz w:val="22"/>
          <w:szCs w:val="22"/>
        </w:rPr>
        <w:t>n</w:t>
      </w:r>
      <w:r w:rsidRPr="00585715">
        <w:rPr>
          <w:rFonts w:ascii="Arial" w:hAnsi="Arial" w:cs="Arial"/>
          <w:color w:val="1B1A1A"/>
          <w:sz w:val="22"/>
          <w:szCs w:val="22"/>
        </w:rPr>
        <w:t>nen Produktionsdaten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ausgewertet und Optimierungspotential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585715">
        <w:rPr>
          <w:rFonts w:ascii="Arial" w:hAnsi="Arial" w:cs="Arial"/>
          <w:color w:val="1B1A1A"/>
          <w:sz w:val="22"/>
          <w:szCs w:val="22"/>
        </w:rPr>
        <w:t>im Pr</w:t>
      </w:r>
      <w:r w:rsidRPr="00585715">
        <w:rPr>
          <w:rFonts w:ascii="Arial" w:hAnsi="Arial" w:cs="Arial"/>
          <w:color w:val="1B1A1A"/>
          <w:sz w:val="22"/>
          <w:szCs w:val="22"/>
        </w:rPr>
        <w:t>o</w:t>
      </w:r>
      <w:r w:rsidRPr="00585715">
        <w:rPr>
          <w:rFonts w:ascii="Arial" w:hAnsi="Arial" w:cs="Arial"/>
          <w:color w:val="1B1A1A"/>
          <w:sz w:val="22"/>
          <w:szCs w:val="22"/>
        </w:rPr>
        <w:t>duktionsablauf erkannt werden.</w:t>
      </w:r>
    </w:p>
    <w:p w:rsidR="006F6A8E" w:rsidRDefault="006F6A8E" w:rsidP="006F6A8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</w:p>
    <w:p w:rsidR="00C34199" w:rsidRPr="00C34199" w:rsidRDefault="00C34199" w:rsidP="00C3419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  <w:proofErr w:type="spellStart"/>
      <w:r w:rsidRPr="00C34199">
        <w:rPr>
          <w:rFonts w:ascii="Arial" w:hAnsi="Arial" w:cs="Arial"/>
          <w:b/>
          <w:bCs/>
          <w:color w:val="00973F"/>
          <w:sz w:val="22"/>
          <w:szCs w:val="22"/>
        </w:rPr>
        <w:t>CombiScan</w:t>
      </w:r>
      <w:proofErr w:type="spellEnd"/>
      <w:r w:rsidRPr="00C34199">
        <w:rPr>
          <w:rFonts w:ascii="Arial" w:hAnsi="Arial" w:cs="Arial"/>
          <w:b/>
          <w:bCs/>
          <w:color w:val="00973F"/>
          <w:sz w:val="22"/>
          <w:szCs w:val="22"/>
        </w:rPr>
        <w:t xml:space="preserve"> </w:t>
      </w:r>
      <w:proofErr w:type="spellStart"/>
      <w:r w:rsidRPr="00C34199">
        <w:rPr>
          <w:rFonts w:ascii="Arial" w:hAnsi="Arial" w:cs="Arial"/>
          <w:b/>
          <w:bCs/>
          <w:color w:val="00973F"/>
          <w:sz w:val="22"/>
          <w:szCs w:val="22"/>
        </w:rPr>
        <w:t>Evo</w:t>
      </w:r>
      <w:proofErr w:type="spellEnd"/>
      <w:r w:rsidRPr="00C34199">
        <w:rPr>
          <w:rFonts w:ascii="Arial" w:hAnsi="Arial" w:cs="Arial"/>
          <w:b/>
          <w:bCs/>
          <w:color w:val="00973F"/>
          <w:sz w:val="22"/>
          <w:szCs w:val="22"/>
        </w:rPr>
        <w:t xml:space="preserve"> R 200</w:t>
      </w:r>
      <w:r>
        <w:rPr>
          <w:rFonts w:ascii="Arial" w:hAnsi="Arial" w:cs="Arial"/>
          <w:b/>
          <w:bCs/>
          <w:color w:val="00973F"/>
          <w:sz w:val="22"/>
          <w:szCs w:val="22"/>
        </w:rPr>
        <w:t xml:space="preserve"> </w:t>
      </w:r>
      <w:r w:rsidRPr="00C34199">
        <w:rPr>
          <w:rFonts w:ascii="Arial" w:hAnsi="Arial" w:cs="Arial"/>
          <w:b/>
          <w:bCs/>
          <w:color w:val="00973F"/>
          <w:sz w:val="22"/>
          <w:szCs w:val="22"/>
        </w:rPr>
        <w:t xml:space="preserve">für die </w:t>
      </w:r>
      <w:proofErr w:type="spellStart"/>
      <w:r w:rsidRPr="00C34199">
        <w:rPr>
          <w:rFonts w:ascii="Arial" w:hAnsi="Arial" w:cs="Arial"/>
          <w:b/>
          <w:bCs/>
          <w:color w:val="00973F"/>
          <w:sz w:val="22"/>
          <w:szCs w:val="22"/>
        </w:rPr>
        <w:t>Auftrennoptimierung</w:t>
      </w:r>
      <w:proofErr w:type="spellEnd"/>
    </w:p>
    <w:p w:rsidR="00C34199" w:rsidRPr="00C34199" w:rsidRDefault="00C34199" w:rsidP="00C3419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B1A1A"/>
          <w:sz w:val="22"/>
          <w:szCs w:val="22"/>
        </w:rPr>
      </w:pPr>
      <w:r w:rsidRPr="00C34199">
        <w:rPr>
          <w:rFonts w:ascii="Arial" w:hAnsi="Arial" w:cs="Arial"/>
          <w:b/>
          <w:bCs/>
          <w:color w:val="1B1A1A"/>
          <w:sz w:val="22"/>
          <w:szCs w:val="22"/>
        </w:rPr>
        <w:t>Bereits beim Auftrennen entscheidet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b/>
          <w:bCs/>
          <w:color w:val="1B1A1A"/>
          <w:sz w:val="22"/>
          <w:szCs w:val="22"/>
        </w:rPr>
        <w:t>sich die Wirtschaftlichkeit des Gesamtprozesses.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b/>
          <w:bCs/>
          <w:color w:val="1B1A1A"/>
          <w:sz w:val="22"/>
          <w:szCs w:val="22"/>
        </w:rPr>
        <w:t xml:space="preserve">Der </w:t>
      </w:r>
      <w:proofErr w:type="spellStart"/>
      <w:r w:rsidRPr="00C34199">
        <w:rPr>
          <w:rFonts w:ascii="Arial" w:hAnsi="Arial" w:cs="Arial"/>
          <w:b/>
          <w:bCs/>
          <w:color w:val="1B1A1A"/>
          <w:sz w:val="22"/>
          <w:szCs w:val="22"/>
        </w:rPr>
        <w:t>CombiScan</w:t>
      </w:r>
      <w:proofErr w:type="spellEnd"/>
      <w:r w:rsidRPr="00C34199"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proofErr w:type="spellStart"/>
      <w:r w:rsidRPr="00C34199">
        <w:rPr>
          <w:rFonts w:ascii="Arial" w:hAnsi="Arial" w:cs="Arial"/>
          <w:b/>
          <w:bCs/>
          <w:color w:val="1B1A1A"/>
          <w:sz w:val="22"/>
          <w:szCs w:val="22"/>
        </w:rPr>
        <w:t>Evo</w:t>
      </w:r>
      <w:proofErr w:type="spellEnd"/>
      <w:r w:rsidRPr="00C34199">
        <w:rPr>
          <w:rFonts w:ascii="Arial" w:hAnsi="Arial" w:cs="Arial"/>
          <w:b/>
          <w:bCs/>
          <w:color w:val="1B1A1A"/>
          <w:sz w:val="22"/>
          <w:szCs w:val="22"/>
        </w:rPr>
        <w:t xml:space="preserve"> R 200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b/>
          <w:bCs/>
          <w:color w:val="1B1A1A"/>
          <w:sz w:val="22"/>
          <w:szCs w:val="22"/>
        </w:rPr>
        <w:t>sorgt für maximale Optimierung.</w:t>
      </w:r>
    </w:p>
    <w:p w:rsidR="00C34199" w:rsidRDefault="00C34199" w:rsidP="00C3419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C34199">
        <w:rPr>
          <w:rFonts w:ascii="Arial" w:hAnsi="Arial" w:cs="Arial"/>
          <w:color w:val="1B1A1A"/>
          <w:sz w:val="22"/>
          <w:szCs w:val="22"/>
        </w:rPr>
        <w:t xml:space="preserve">Mit dem </w:t>
      </w:r>
      <w:proofErr w:type="spellStart"/>
      <w:r w:rsidRPr="00C34199">
        <w:rPr>
          <w:rFonts w:ascii="Arial" w:hAnsi="Arial" w:cs="Arial"/>
          <w:color w:val="1B1A1A"/>
          <w:sz w:val="22"/>
          <w:szCs w:val="22"/>
        </w:rPr>
        <w:t>CombiScan</w:t>
      </w:r>
      <w:proofErr w:type="spellEnd"/>
      <w:r w:rsidRPr="00C34199">
        <w:rPr>
          <w:rFonts w:ascii="Arial" w:hAnsi="Arial" w:cs="Arial"/>
          <w:color w:val="1B1A1A"/>
          <w:sz w:val="22"/>
          <w:szCs w:val="22"/>
        </w:rPr>
        <w:t xml:space="preserve"> </w:t>
      </w:r>
      <w:proofErr w:type="spellStart"/>
      <w:r w:rsidRPr="00C34199">
        <w:rPr>
          <w:rFonts w:ascii="Arial" w:hAnsi="Arial" w:cs="Arial"/>
          <w:color w:val="1B1A1A"/>
          <w:sz w:val="22"/>
          <w:szCs w:val="22"/>
        </w:rPr>
        <w:t>Evo</w:t>
      </w:r>
      <w:proofErr w:type="spellEnd"/>
      <w:r w:rsidRPr="00C34199">
        <w:rPr>
          <w:rFonts w:ascii="Arial" w:hAnsi="Arial" w:cs="Arial"/>
          <w:color w:val="1B1A1A"/>
          <w:sz w:val="22"/>
          <w:szCs w:val="22"/>
        </w:rPr>
        <w:t xml:space="preserve"> R 200 zeigt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color w:val="1B1A1A"/>
          <w:sz w:val="22"/>
          <w:szCs w:val="22"/>
        </w:rPr>
        <w:t>W</w:t>
      </w:r>
      <w:r w:rsidR="00FB4A64">
        <w:rPr>
          <w:rFonts w:ascii="Arial" w:hAnsi="Arial" w:cs="Arial"/>
          <w:color w:val="1B1A1A"/>
          <w:sz w:val="22"/>
          <w:szCs w:val="22"/>
        </w:rPr>
        <w:t>einig</w:t>
      </w:r>
      <w:r w:rsidRPr="00C34199">
        <w:rPr>
          <w:rFonts w:ascii="Arial" w:hAnsi="Arial" w:cs="Arial"/>
          <w:color w:val="1B1A1A"/>
          <w:sz w:val="22"/>
          <w:szCs w:val="22"/>
        </w:rPr>
        <w:t xml:space="preserve"> den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color w:val="1B1A1A"/>
          <w:sz w:val="22"/>
          <w:szCs w:val="22"/>
        </w:rPr>
        <w:t>bewährten Scanner für die 2D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proofErr w:type="spellStart"/>
      <w:r w:rsidRPr="00C34199">
        <w:rPr>
          <w:rFonts w:ascii="Arial" w:hAnsi="Arial" w:cs="Arial"/>
          <w:color w:val="1B1A1A"/>
          <w:sz w:val="22"/>
          <w:szCs w:val="22"/>
        </w:rPr>
        <w:t>Auftrennoptimierung</w:t>
      </w:r>
      <w:proofErr w:type="spellEnd"/>
      <w:r w:rsidRPr="00C34199">
        <w:rPr>
          <w:rFonts w:ascii="Arial" w:hAnsi="Arial" w:cs="Arial"/>
          <w:color w:val="1B1A1A"/>
          <w:sz w:val="22"/>
          <w:szCs w:val="22"/>
        </w:rPr>
        <w:t xml:space="preserve"> beim Auftrennen. In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color w:val="1B1A1A"/>
          <w:sz w:val="22"/>
          <w:szCs w:val="22"/>
        </w:rPr>
        <w:t>der 2D-Optimierung werden die späteren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color w:val="1B1A1A"/>
          <w:sz w:val="22"/>
          <w:szCs w:val="22"/>
        </w:rPr>
        <w:t>Kappprodukte bereits in die Optimierung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color w:val="1B1A1A"/>
          <w:sz w:val="22"/>
          <w:szCs w:val="22"/>
        </w:rPr>
        <w:t>mit einb</w:t>
      </w:r>
      <w:r w:rsidRPr="00C34199">
        <w:rPr>
          <w:rFonts w:ascii="Arial" w:hAnsi="Arial" w:cs="Arial"/>
          <w:color w:val="1B1A1A"/>
          <w:sz w:val="22"/>
          <w:szCs w:val="22"/>
        </w:rPr>
        <w:t>e</w:t>
      </w:r>
      <w:r w:rsidRPr="00C34199">
        <w:rPr>
          <w:rFonts w:ascii="Arial" w:hAnsi="Arial" w:cs="Arial"/>
          <w:color w:val="1B1A1A"/>
          <w:sz w:val="22"/>
          <w:szCs w:val="22"/>
        </w:rPr>
        <w:t>zogen, sodass Wert und Ausbeute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color w:val="1B1A1A"/>
          <w:sz w:val="22"/>
          <w:szCs w:val="22"/>
        </w:rPr>
        <w:t>des Gesamtprozesses deutlich g</w:t>
      </w:r>
      <w:r>
        <w:rPr>
          <w:rFonts w:ascii="Arial" w:hAnsi="Arial" w:cs="Arial"/>
          <w:color w:val="1B1A1A"/>
          <w:sz w:val="22"/>
          <w:szCs w:val="22"/>
        </w:rPr>
        <w:t>e</w:t>
      </w:r>
      <w:r w:rsidRPr="00C34199">
        <w:rPr>
          <w:rFonts w:ascii="Arial" w:hAnsi="Arial" w:cs="Arial"/>
          <w:color w:val="1B1A1A"/>
          <w:sz w:val="22"/>
          <w:szCs w:val="22"/>
        </w:rPr>
        <w:t>steigert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color w:val="1B1A1A"/>
          <w:sz w:val="22"/>
          <w:szCs w:val="22"/>
        </w:rPr>
        <w:t xml:space="preserve">werden. Dual </w:t>
      </w:r>
      <w:proofErr w:type="spellStart"/>
      <w:r w:rsidRPr="00C34199">
        <w:rPr>
          <w:rFonts w:ascii="Arial" w:hAnsi="Arial" w:cs="Arial"/>
          <w:color w:val="1B1A1A"/>
          <w:sz w:val="22"/>
          <w:szCs w:val="22"/>
        </w:rPr>
        <w:t>Scatter</w:t>
      </w:r>
      <w:proofErr w:type="spellEnd"/>
      <w:r w:rsidRPr="00C34199">
        <w:rPr>
          <w:rFonts w:ascii="Arial" w:hAnsi="Arial" w:cs="Arial"/>
          <w:color w:val="1B1A1A"/>
          <w:sz w:val="22"/>
          <w:szCs w:val="22"/>
        </w:rPr>
        <w:t>-Technologie erlaubt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color w:val="1B1A1A"/>
          <w:sz w:val="22"/>
          <w:szCs w:val="22"/>
        </w:rPr>
        <w:t>die optimale Defek</w:t>
      </w:r>
      <w:r w:rsidRPr="00C34199">
        <w:rPr>
          <w:rFonts w:ascii="Arial" w:hAnsi="Arial" w:cs="Arial"/>
          <w:color w:val="1B1A1A"/>
          <w:sz w:val="22"/>
          <w:szCs w:val="22"/>
        </w:rPr>
        <w:t>t</w:t>
      </w:r>
      <w:r w:rsidRPr="00C34199">
        <w:rPr>
          <w:rFonts w:ascii="Arial" w:hAnsi="Arial" w:cs="Arial"/>
          <w:color w:val="1B1A1A"/>
          <w:sz w:val="22"/>
          <w:szCs w:val="22"/>
        </w:rPr>
        <w:t>erkennung in höchster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color w:val="1B1A1A"/>
          <w:sz w:val="22"/>
          <w:szCs w:val="22"/>
        </w:rPr>
        <w:t>Qualität und kürzester Scan-Zeit. Ein weiterer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color w:val="1B1A1A"/>
          <w:sz w:val="22"/>
          <w:szCs w:val="22"/>
        </w:rPr>
        <w:t>Vorteil des Scanners ist die automatische</w:t>
      </w:r>
      <w:r>
        <w:rPr>
          <w:rFonts w:ascii="Arial" w:hAnsi="Arial" w:cs="Arial"/>
          <w:color w:val="1B1A1A"/>
          <w:sz w:val="22"/>
          <w:szCs w:val="22"/>
        </w:rPr>
        <w:t xml:space="preserve"> Kamerapositionierung. Die </w:t>
      </w:r>
      <w:r w:rsidRPr="00C34199">
        <w:rPr>
          <w:rFonts w:ascii="Arial" w:hAnsi="Arial" w:cs="Arial"/>
          <w:color w:val="1B1A1A"/>
          <w:sz w:val="22"/>
          <w:szCs w:val="22"/>
        </w:rPr>
        <w:t>verbesserte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color w:val="1B1A1A"/>
          <w:sz w:val="22"/>
          <w:szCs w:val="22"/>
        </w:rPr>
        <w:t>Bedienoberfläche macht den Umgang</w:t>
      </w:r>
      <w:r>
        <w:rPr>
          <w:rFonts w:ascii="Arial" w:hAnsi="Arial" w:cs="Arial"/>
          <w:color w:val="1B1A1A"/>
          <w:sz w:val="22"/>
          <w:szCs w:val="22"/>
        </w:rPr>
        <w:t xml:space="preserve"> mit dem </w:t>
      </w:r>
      <w:proofErr w:type="spellStart"/>
      <w:r>
        <w:rPr>
          <w:rFonts w:ascii="Arial" w:hAnsi="Arial" w:cs="Arial"/>
          <w:color w:val="1B1A1A"/>
          <w:sz w:val="22"/>
          <w:szCs w:val="22"/>
        </w:rPr>
        <w:t>CombiScan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</w:t>
      </w:r>
      <w:proofErr w:type="spellStart"/>
      <w:r w:rsidRPr="00C34199">
        <w:rPr>
          <w:rFonts w:ascii="Arial" w:hAnsi="Arial" w:cs="Arial"/>
          <w:color w:val="1B1A1A"/>
          <w:sz w:val="22"/>
          <w:szCs w:val="22"/>
        </w:rPr>
        <w:t>Evo</w:t>
      </w:r>
      <w:proofErr w:type="spellEnd"/>
      <w:r w:rsidRPr="00C34199">
        <w:rPr>
          <w:rFonts w:ascii="Arial" w:hAnsi="Arial" w:cs="Arial"/>
          <w:color w:val="1B1A1A"/>
          <w:sz w:val="22"/>
          <w:szCs w:val="22"/>
        </w:rPr>
        <w:t xml:space="preserve"> R 200 komfortabler,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color w:val="1B1A1A"/>
          <w:sz w:val="22"/>
          <w:szCs w:val="22"/>
        </w:rPr>
        <w:t>beschleunigt das Einstellen und erweitert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color w:val="1B1A1A"/>
          <w:sz w:val="22"/>
          <w:szCs w:val="22"/>
        </w:rPr>
        <w:t>die Möglichke</w:t>
      </w:r>
      <w:r w:rsidRPr="00C34199">
        <w:rPr>
          <w:rFonts w:ascii="Arial" w:hAnsi="Arial" w:cs="Arial"/>
          <w:color w:val="1B1A1A"/>
          <w:sz w:val="22"/>
          <w:szCs w:val="22"/>
        </w:rPr>
        <w:t>i</w:t>
      </w:r>
      <w:r w:rsidRPr="00C34199">
        <w:rPr>
          <w:rFonts w:ascii="Arial" w:hAnsi="Arial" w:cs="Arial"/>
          <w:color w:val="1B1A1A"/>
          <w:sz w:val="22"/>
          <w:szCs w:val="22"/>
        </w:rPr>
        <w:t>ten für die Erhebung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color w:val="1B1A1A"/>
          <w:sz w:val="22"/>
          <w:szCs w:val="22"/>
        </w:rPr>
        <w:t>von S</w:t>
      </w:r>
      <w:r>
        <w:rPr>
          <w:rFonts w:ascii="Arial" w:hAnsi="Arial" w:cs="Arial"/>
          <w:color w:val="1B1A1A"/>
          <w:sz w:val="22"/>
          <w:szCs w:val="22"/>
        </w:rPr>
        <w:t xml:space="preserve">tatistiken und Daten. Durch das </w:t>
      </w:r>
      <w:r w:rsidRPr="00C34199">
        <w:rPr>
          <w:rFonts w:ascii="Arial" w:hAnsi="Arial" w:cs="Arial"/>
          <w:color w:val="1B1A1A"/>
          <w:sz w:val="22"/>
          <w:szCs w:val="22"/>
        </w:rPr>
        <w:t>Hinzufügen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color w:val="1B1A1A"/>
          <w:sz w:val="22"/>
          <w:szCs w:val="22"/>
        </w:rPr>
        <w:t>von Sensoren kann der Scanner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color w:val="1B1A1A"/>
          <w:sz w:val="22"/>
          <w:szCs w:val="22"/>
        </w:rPr>
        <w:t>jederzeit wachsenden B</w:t>
      </w:r>
      <w:r w:rsidRPr="00C34199">
        <w:rPr>
          <w:rFonts w:ascii="Arial" w:hAnsi="Arial" w:cs="Arial"/>
          <w:color w:val="1B1A1A"/>
          <w:sz w:val="22"/>
          <w:szCs w:val="22"/>
        </w:rPr>
        <w:t>e</w:t>
      </w:r>
      <w:r w:rsidRPr="00C34199">
        <w:rPr>
          <w:rFonts w:ascii="Arial" w:hAnsi="Arial" w:cs="Arial"/>
          <w:color w:val="1B1A1A"/>
          <w:sz w:val="22"/>
          <w:szCs w:val="22"/>
        </w:rPr>
        <w:t>dürfnissen angepasst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C34199">
        <w:rPr>
          <w:rFonts w:ascii="Arial" w:hAnsi="Arial" w:cs="Arial"/>
          <w:color w:val="1B1A1A"/>
          <w:sz w:val="22"/>
          <w:szCs w:val="22"/>
        </w:rPr>
        <w:t>werden.</w:t>
      </w:r>
    </w:p>
    <w:p w:rsidR="00C34199" w:rsidRPr="00C34199" w:rsidRDefault="00C34199" w:rsidP="00C3419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</w:p>
    <w:p w:rsidR="0002659E" w:rsidRDefault="0002659E" w:rsidP="006F6A8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</w:p>
    <w:p w:rsidR="006F6A8E" w:rsidRPr="006F6A8E" w:rsidRDefault="006F6A8E" w:rsidP="006F6A8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  <w:r w:rsidRPr="006F6A8E">
        <w:rPr>
          <w:rFonts w:ascii="Arial" w:hAnsi="Arial" w:cs="Arial"/>
          <w:b/>
          <w:bCs/>
          <w:color w:val="00973F"/>
          <w:sz w:val="22"/>
          <w:szCs w:val="22"/>
        </w:rPr>
        <w:lastRenderedPageBreak/>
        <w:t xml:space="preserve">Neuer </w:t>
      </w:r>
      <w:proofErr w:type="spellStart"/>
      <w:r w:rsidRPr="006F6A8E">
        <w:rPr>
          <w:rFonts w:ascii="Arial" w:hAnsi="Arial" w:cs="Arial"/>
          <w:b/>
          <w:bCs/>
          <w:color w:val="00973F"/>
          <w:sz w:val="22"/>
          <w:szCs w:val="22"/>
        </w:rPr>
        <w:t>CombiScan</w:t>
      </w:r>
      <w:proofErr w:type="spellEnd"/>
      <w:r>
        <w:rPr>
          <w:rFonts w:ascii="Arial" w:hAnsi="Arial" w:cs="Arial"/>
          <w:b/>
          <w:bCs/>
          <w:color w:val="00973F"/>
          <w:sz w:val="22"/>
          <w:szCs w:val="22"/>
        </w:rPr>
        <w:t xml:space="preserve"> </w:t>
      </w:r>
      <w:r w:rsidRPr="006F6A8E">
        <w:rPr>
          <w:rFonts w:ascii="Arial" w:hAnsi="Arial" w:cs="Arial"/>
          <w:b/>
          <w:bCs/>
          <w:color w:val="00973F"/>
          <w:sz w:val="22"/>
          <w:szCs w:val="22"/>
        </w:rPr>
        <w:t>Sense für Optimierung</w:t>
      </w:r>
      <w:r>
        <w:rPr>
          <w:rFonts w:ascii="Arial" w:hAnsi="Arial" w:cs="Arial"/>
          <w:b/>
          <w:bCs/>
          <w:color w:val="00973F"/>
          <w:sz w:val="22"/>
          <w:szCs w:val="22"/>
        </w:rPr>
        <w:t xml:space="preserve"> </w:t>
      </w:r>
      <w:r w:rsidRPr="006F6A8E">
        <w:rPr>
          <w:rFonts w:ascii="Arial" w:hAnsi="Arial" w:cs="Arial"/>
          <w:b/>
          <w:bCs/>
          <w:color w:val="00973F"/>
          <w:sz w:val="22"/>
          <w:szCs w:val="22"/>
        </w:rPr>
        <w:t>im High-End-Bereich</w:t>
      </w:r>
    </w:p>
    <w:p w:rsidR="006F6A8E" w:rsidRPr="006F6A8E" w:rsidRDefault="006F6A8E" w:rsidP="006F6A8E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  <w:r w:rsidRPr="006F6A8E">
        <w:rPr>
          <w:rFonts w:ascii="Arial" w:hAnsi="Arial" w:cs="Arial"/>
          <w:b/>
          <w:bCs/>
          <w:color w:val="1B1A1A"/>
          <w:sz w:val="22"/>
          <w:szCs w:val="22"/>
        </w:rPr>
        <w:t>Durch den Einsatz von Scanner-Technologie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6F6A8E">
        <w:rPr>
          <w:rFonts w:ascii="Arial" w:hAnsi="Arial" w:cs="Arial"/>
          <w:b/>
          <w:bCs/>
          <w:color w:val="1B1A1A"/>
          <w:sz w:val="22"/>
          <w:szCs w:val="22"/>
        </w:rPr>
        <w:t>kann die Holzausbe</w:t>
      </w:r>
      <w:r w:rsidRPr="006F6A8E">
        <w:rPr>
          <w:rFonts w:ascii="Arial" w:hAnsi="Arial" w:cs="Arial"/>
          <w:b/>
          <w:bCs/>
          <w:color w:val="1B1A1A"/>
          <w:sz w:val="22"/>
          <w:szCs w:val="22"/>
        </w:rPr>
        <w:t>u</w:t>
      </w:r>
      <w:r w:rsidRPr="006F6A8E">
        <w:rPr>
          <w:rFonts w:ascii="Arial" w:hAnsi="Arial" w:cs="Arial"/>
          <w:b/>
          <w:bCs/>
          <w:color w:val="1B1A1A"/>
          <w:sz w:val="22"/>
          <w:szCs w:val="22"/>
        </w:rPr>
        <w:t>te deutlich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6F6A8E">
        <w:rPr>
          <w:rFonts w:ascii="Arial" w:hAnsi="Arial" w:cs="Arial"/>
          <w:b/>
          <w:bCs/>
          <w:color w:val="1B1A1A"/>
          <w:sz w:val="22"/>
          <w:szCs w:val="22"/>
        </w:rPr>
        <w:t xml:space="preserve">vergrößert werden. Mit der </w:t>
      </w:r>
      <w:proofErr w:type="spellStart"/>
      <w:r w:rsidRPr="006F6A8E">
        <w:rPr>
          <w:rFonts w:ascii="Arial" w:hAnsi="Arial" w:cs="Arial"/>
          <w:b/>
          <w:bCs/>
          <w:color w:val="1B1A1A"/>
          <w:sz w:val="22"/>
          <w:szCs w:val="22"/>
        </w:rPr>
        <w:t>CombiScan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6F6A8E">
        <w:rPr>
          <w:rFonts w:ascii="Arial" w:hAnsi="Arial" w:cs="Arial"/>
          <w:b/>
          <w:bCs/>
          <w:color w:val="1B1A1A"/>
          <w:sz w:val="22"/>
          <w:szCs w:val="22"/>
        </w:rPr>
        <w:t>Sense Serie deckt W</w:t>
      </w:r>
      <w:r w:rsidR="00FB4A64">
        <w:rPr>
          <w:rFonts w:ascii="Arial" w:hAnsi="Arial" w:cs="Arial"/>
          <w:b/>
          <w:bCs/>
          <w:color w:val="1B1A1A"/>
          <w:sz w:val="22"/>
          <w:szCs w:val="22"/>
        </w:rPr>
        <w:t>einig</w:t>
      </w:r>
      <w:r w:rsidRPr="006F6A8E">
        <w:rPr>
          <w:rFonts w:ascii="Arial" w:hAnsi="Arial" w:cs="Arial"/>
          <w:b/>
          <w:bCs/>
          <w:color w:val="1B1A1A"/>
          <w:sz w:val="22"/>
          <w:szCs w:val="22"/>
        </w:rPr>
        <w:t xml:space="preserve"> höchste Leistungsansprüche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6F6A8E">
        <w:rPr>
          <w:rFonts w:ascii="Arial" w:hAnsi="Arial" w:cs="Arial"/>
          <w:b/>
          <w:bCs/>
          <w:color w:val="1B1A1A"/>
          <w:sz w:val="22"/>
          <w:szCs w:val="22"/>
        </w:rPr>
        <w:t>ab.</w:t>
      </w:r>
    </w:p>
    <w:p w:rsidR="00585715" w:rsidRDefault="006F6A8E" w:rsidP="006F6A8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6F6A8E">
        <w:rPr>
          <w:rFonts w:ascii="Arial" w:hAnsi="Arial" w:cs="Arial"/>
          <w:color w:val="1B1A1A"/>
          <w:sz w:val="22"/>
          <w:szCs w:val="22"/>
        </w:rPr>
        <w:t xml:space="preserve">Der </w:t>
      </w:r>
      <w:proofErr w:type="spellStart"/>
      <w:r w:rsidRPr="006F6A8E">
        <w:rPr>
          <w:rFonts w:ascii="Arial" w:hAnsi="Arial" w:cs="Arial"/>
          <w:color w:val="1B1A1A"/>
          <w:sz w:val="22"/>
          <w:szCs w:val="22"/>
        </w:rPr>
        <w:t>CombiScan</w:t>
      </w:r>
      <w:proofErr w:type="spellEnd"/>
      <w:r w:rsidRPr="006F6A8E">
        <w:rPr>
          <w:rFonts w:ascii="Arial" w:hAnsi="Arial" w:cs="Arial"/>
          <w:color w:val="1B1A1A"/>
          <w:sz w:val="22"/>
          <w:szCs w:val="22"/>
        </w:rPr>
        <w:t xml:space="preserve"> Sense ist ein Scanner für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F6A8E">
        <w:rPr>
          <w:rFonts w:ascii="Arial" w:hAnsi="Arial" w:cs="Arial"/>
          <w:color w:val="1B1A1A"/>
          <w:sz w:val="22"/>
          <w:szCs w:val="22"/>
        </w:rPr>
        <w:t>die 4-seitige Holzfehler-Erkennung. Gegenüber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F6A8E">
        <w:rPr>
          <w:rFonts w:ascii="Arial" w:hAnsi="Arial" w:cs="Arial"/>
          <w:color w:val="1B1A1A"/>
          <w:sz w:val="22"/>
          <w:szCs w:val="22"/>
        </w:rPr>
        <w:t>der jetzt abgelösten Generation wurde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F6A8E">
        <w:rPr>
          <w:rFonts w:ascii="Arial" w:hAnsi="Arial" w:cs="Arial"/>
          <w:color w:val="1B1A1A"/>
          <w:sz w:val="22"/>
          <w:szCs w:val="22"/>
        </w:rPr>
        <w:t xml:space="preserve">die </w:t>
      </w:r>
      <w:proofErr w:type="spellStart"/>
      <w:r w:rsidRPr="006F6A8E">
        <w:rPr>
          <w:rFonts w:ascii="Arial" w:hAnsi="Arial" w:cs="Arial"/>
          <w:color w:val="1B1A1A"/>
          <w:sz w:val="22"/>
          <w:szCs w:val="22"/>
        </w:rPr>
        <w:t>Sensorik</w:t>
      </w:r>
      <w:proofErr w:type="spellEnd"/>
      <w:r w:rsidRPr="006F6A8E">
        <w:rPr>
          <w:rFonts w:ascii="Arial" w:hAnsi="Arial" w:cs="Arial"/>
          <w:color w:val="1B1A1A"/>
          <w:sz w:val="22"/>
          <w:szCs w:val="22"/>
        </w:rPr>
        <w:t xml:space="preserve"> weiter optimiert und die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F6A8E">
        <w:rPr>
          <w:rFonts w:ascii="Arial" w:hAnsi="Arial" w:cs="Arial"/>
          <w:color w:val="1B1A1A"/>
          <w:sz w:val="22"/>
          <w:szCs w:val="22"/>
        </w:rPr>
        <w:t>Erkennungsgenauigkeit erneut verbe</w:t>
      </w:r>
      <w:r w:rsidRPr="006F6A8E">
        <w:rPr>
          <w:rFonts w:ascii="Arial" w:hAnsi="Arial" w:cs="Arial"/>
          <w:color w:val="1B1A1A"/>
          <w:sz w:val="22"/>
          <w:szCs w:val="22"/>
        </w:rPr>
        <w:t>s</w:t>
      </w:r>
      <w:r w:rsidRPr="006F6A8E">
        <w:rPr>
          <w:rFonts w:ascii="Arial" w:hAnsi="Arial" w:cs="Arial"/>
          <w:color w:val="1B1A1A"/>
          <w:sz w:val="22"/>
          <w:szCs w:val="22"/>
        </w:rPr>
        <w:t>sert.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F6A8E">
        <w:rPr>
          <w:rFonts w:ascii="Arial" w:hAnsi="Arial" w:cs="Arial"/>
          <w:color w:val="1B1A1A"/>
          <w:sz w:val="22"/>
          <w:szCs w:val="22"/>
        </w:rPr>
        <w:t xml:space="preserve">Neu </w:t>
      </w:r>
      <w:r w:rsidR="00FB4A64">
        <w:rPr>
          <w:rFonts w:ascii="Arial" w:hAnsi="Arial" w:cs="Arial"/>
          <w:color w:val="1B1A1A"/>
          <w:sz w:val="22"/>
          <w:szCs w:val="22"/>
        </w:rPr>
        <w:t xml:space="preserve">sind </w:t>
      </w:r>
      <w:r w:rsidRPr="006F6A8E">
        <w:rPr>
          <w:rFonts w:ascii="Arial" w:hAnsi="Arial" w:cs="Arial"/>
          <w:color w:val="1B1A1A"/>
          <w:sz w:val="22"/>
          <w:szCs w:val="22"/>
        </w:rPr>
        <w:t>das platzsparende Low power</w:t>
      </w:r>
      <w:r w:rsidR="00FB4A64">
        <w:rPr>
          <w:rFonts w:ascii="Arial" w:hAnsi="Arial" w:cs="Arial"/>
          <w:color w:val="1B1A1A"/>
          <w:sz w:val="22"/>
          <w:szCs w:val="22"/>
        </w:rPr>
        <w:t xml:space="preserve"> Röntgenmodul</w:t>
      </w:r>
      <w:r>
        <w:rPr>
          <w:rFonts w:ascii="Arial" w:hAnsi="Arial" w:cs="Arial"/>
          <w:color w:val="1B1A1A"/>
          <w:sz w:val="22"/>
          <w:szCs w:val="22"/>
        </w:rPr>
        <w:t xml:space="preserve"> sowie die </w:t>
      </w:r>
      <w:r w:rsidRPr="006F6A8E">
        <w:rPr>
          <w:rFonts w:ascii="Arial" w:hAnsi="Arial" w:cs="Arial"/>
          <w:color w:val="1B1A1A"/>
          <w:sz w:val="22"/>
          <w:szCs w:val="22"/>
        </w:rPr>
        <w:t>L</w:t>
      </w:r>
      <w:r w:rsidRPr="006F6A8E">
        <w:rPr>
          <w:rFonts w:ascii="Arial" w:hAnsi="Arial" w:cs="Arial"/>
          <w:color w:val="1B1A1A"/>
          <w:sz w:val="22"/>
          <w:szCs w:val="22"/>
        </w:rPr>
        <w:t>a</w:t>
      </w:r>
      <w:r w:rsidRPr="006F6A8E">
        <w:rPr>
          <w:rFonts w:ascii="Arial" w:hAnsi="Arial" w:cs="Arial"/>
          <w:color w:val="1B1A1A"/>
          <w:sz w:val="22"/>
          <w:szCs w:val="22"/>
        </w:rPr>
        <w:t>ser- und Farbkameras.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F6A8E">
        <w:rPr>
          <w:rFonts w:ascii="Arial" w:hAnsi="Arial" w:cs="Arial"/>
          <w:color w:val="1B1A1A"/>
          <w:sz w:val="22"/>
          <w:szCs w:val="22"/>
        </w:rPr>
        <w:t>Der Scanner verfügt über einen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F6A8E">
        <w:rPr>
          <w:rFonts w:ascii="Arial" w:hAnsi="Arial" w:cs="Arial"/>
          <w:color w:val="1B1A1A"/>
          <w:sz w:val="22"/>
          <w:szCs w:val="22"/>
        </w:rPr>
        <w:t>Punktlaser für die Erkennung des Faserverlaufs.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F6A8E">
        <w:rPr>
          <w:rFonts w:ascii="Arial" w:hAnsi="Arial" w:cs="Arial"/>
          <w:color w:val="1B1A1A"/>
          <w:sz w:val="22"/>
          <w:szCs w:val="22"/>
        </w:rPr>
        <w:t>Außerdem erlaubt er die Erkennung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F6A8E">
        <w:rPr>
          <w:rFonts w:ascii="Arial" w:hAnsi="Arial" w:cs="Arial"/>
          <w:color w:val="1B1A1A"/>
          <w:sz w:val="22"/>
          <w:szCs w:val="22"/>
        </w:rPr>
        <w:t xml:space="preserve">mit Dual </w:t>
      </w:r>
      <w:proofErr w:type="spellStart"/>
      <w:r w:rsidRPr="006F6A8E">
        <w:rPr>
          <w:rFonts w:ascii="Arial" w:hAnsi="Arial" w:cs="Arial"/>
          <w:color w:val="1B1A1A"/>
          <w:sz w:val="22"/>
          <w:szCs w:val="22"/>
        </w:rPr>
        <w:t>Scatter</w:t>
      </w:r>
      <w:proofErr w:type="spellEnd"/>
      <w:r w:rsidRPr="006F6A8E">
        <w:rPr>
          <w:rFonts w:ascii="Arial" w:hAnsi="Arial" w:cs="Arial"/>
          <w:color w:val="1B1A1A"/>
          <w:sz w:val="22"/>
          <w:szCs w:val="22"/>
        </w:rPr>
        <w:t>-Technologie sowie die</w:t>
      </w:r>
      <w:r w:rsidR="00FB4A64">
        <w:rPr>
          <w:rFonts w:ascii="Arial" w:hAnsi="Arial" w:cs="Arial"/>
          <w:color w:val="1B1A1A"/>
          <w:sz w:val="22"/>
          <w:szCs w:val="22"/>
        </w:rPr>
        <w:t xml:space="preserve"> </w:t>
      </w:r>
      <w:r w:rsidRPr="006F6A8E">
        <w:rPr>
          <w:rFonts w:ascii="Arial" w:hAnsi="Arial" w:cs="Arial"/>
          <w:color w:val="1B1A1A"/>
          <w:sz w:val="22"/>
          <w:szCs w:val="22"/>
        </w:rPr>
        <w:t>2-seitige Erkennung von Schrä</w:t>
      </w:r>
      <w:r w:rsidRPr="006F6A8E">
        <w:rPr>
          <w:rFonts w:ascii="Arial" w:hAnsi="Arial" w:cs="Arial"/>
          <w:color w:val="1B1A1A"/>
          <w:sz w:val="22"/>
          <w:szCs w:val="22"/>
        </w:rPr>
        <w:t>g</w:t>
      </w:r>
      <w:r w:rsidRPr="006F6A8E">
        <w:rPr>
          <w:rFonts w:ascii="Arial" w:hAnsi="Arial" w:cs="Arial"/>
          <w:color w:val="1B1A1A"/>
          <w:sz w:val="22"/>
          <w:szCs w:val="22"/>
        </w:rPr>
        <w:t>rissen. Mit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proofErr w:type="spellStart"/>
      <w:r w:rsidRPr="006F6A8E">
        <w:rPr>
          <w:rFonts w:ascii="Arial" w:hAnsi="Arial" w:cs="Arial"/>
          <w:color w:val="1B1A1A"/>
          <w:sz w:val="22"/>
          <w:szCs w:val="22"/>
        </w:rPr>
        <w:t>Roughness</w:t>
      </w:r>
      <w:proofErr w:type="spellEnd"/>
      <w:r w:rsidRPr="006F6A8E">
        <w:rPr>
          <w:rFonts w:ascii="Arial" w:hAnsi="Arial" w:cs="Arial"/>
          <w:color w:val="1B1A1A"/>
          <w:sz w:val="22"/>
          <w:szCs w:val="22"/>
        </w:rPr>
        <w:t>+ können ungehobelte Stellen</w:t>
      </w:r>
      <w:r w:rsidR="00FB4A64">
        <w:rPr>
          <w:rFonts w:ascii="Arial" w:hAnsi="Arial" w:cs="Arial"/>
          <w:color w:val="1B1A1A"/>
          <w:sz w:val="22"/>
          <w:szCs w:val="22"/>
        </w:rPr>
        <w:t xml:space="preserve"> </w:t>
      </w:r>
      <w:r w:rsidRPr="006F6A8E">
        <w:rPr>
          <w:rFonts w:ascii="Arial" w:hAnsi="Arial" w:cs="Arial"/>
          <w:color w:val="1B1A1A"/>
          <w:sz w:val="22"/>
          <w:szCs w:val="22"/>
        </w:rPr>
        <w:t>erkannt werden. Zusätzlich steht ein Random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F6A8E">
        <w:rPr>
          <w:rFonts w:ascii="Arial" w:hAnsi="Arial" w:cs="Arial"/>
          <w:color w:val="1B1A1A"/>
          <w:sz w:val="22"/>
          <w:szCs w:val="22"/>
        </w:rPr>
        <w:t>Width Modul für fallende Breiten zur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F6A8E">
        <w:rPr>
          <w:rFonts w:ascii="Arial" w:hAnsi="Arial" w:cs="Arial"/>
          <w:color w:val="1B1A1A"/>
          <w:sz w:val="22"/>
          <w:szCs w:val="22"/>
        </w:rPr>
        <w:t>Verf</w:t>
      </w:r>
      <w:r w:rsidRPr="006F6A8E">
        <w:rPr>
          <w:rFonts w:ascii="Arial" w:hAnsi="Arial" w:cs="Arial"/>
          <w:color w:val="1B1A1A"/>
          <w:sz w:val="22"/>
          <w:szCs w:val="22"/>
        </w:rPr>
        <w:t>ü</w:t>
      </w:r>
      <w:r w:rsidRPr="006F6A8E">
        <w:rPr>
          <w:rFonts w:ascii="Arial" w:hAnsi="Arial" w:cs="Arial"/>
          <w:color w:val="1B1A1A"/>
          <w:sz w:val="22"/>
          <w:szCs w:val="22"/>
        </w:rPr>
        <w:t>gung. Konzipiert als modulares System,</w:t>
      </w:r>
      <w:r>
        <w:rPr>
          <w:rFonts w:ascii="Arial" w:hAnsi="Arial" w:cs="Arial"/>
          <w:color w:val="1B1A1A"/>
          <w:sz w:val="22"/>
          <w:szCs w:val="22"/>
        </w:rPr>
        <w:t xml:space="preserve"> kann der </w:t>
      </w:r>
      <w:proofErr w:type="spellStart"/>
      <w:r>
        <w:rPr>
          <w:rFonts w:ascii="Arial" w:hAnsi="Arial" w:cs="Arial"/>
          <w:color w:val="1B1A1A"/>
          <w:sz w:val="22"/>
          <w:szCs w:val="22"/>
        </w:rPr>
        <w:t>CombiScan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Sense </w:t>
      </w:r>
      <w:r w:rsidRPr="006F6A8E">
        <w:rPr>
          <w:rFonts w:ascii="Arial" w:hAnsi="Arial" w:cs="Arial"/>
          <w:color w:val="1B1A1A"/>
          <w:sz w:val="22"/>
          <w:szCs w:val="22"/>
        </w:rPr>
        <w:t>durch das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F6A8E">
        <w:rPr>
          <w:rFonts w:ascii="Arial" w:hAnsi="Arial" w:cs="Arial"/>
          <w:color w:val="1B1A1A"/>
          <w:sz w:val="22"/>
          <w:szCs w:val="22"/>
        </w:rPr>
        <w:t>Hinzufügen von Sensoren immer wachsenden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F6A8E">
        <w:rPr>
          <w:rFonts w:ascii="Arial" w:hAnsi="Arial" w:cs="Arial"/>
          <w:color w:val="1B1A1A"/>
          <w:sz w:val="22"/>
          <w:szCs w:val="22"/>
        </w:rPr>
        <w:t>Bedürfnissen angepasst werden.</w:t>
      </w:r>
    </w:p>
    <w:p w:rsidR="00C34199" w:rsidRDefault="00C34199" w:rsidP="006F6A8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</w:p>
    <w:p w:rsidR="006A47E8" w:rsidRPr="006A47E8" w:rsidRDefault="006A47E8" w:rsidP="006A47E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973F"/>
          <w:sz w:val="22"/>
          <w:szCs w:val="22"/>
        </w:rPr>
      </w:pPr>
      <w:r w:rsidRPr="006A47E8">
        <w:rPr>
          <w:rFonts w:ascii="Arial" w:hAnsi="Arial" w:cs="Arial"/>
          <w:b/>
          <w:bCs/>
          <w:color w:val="00973F"/>
          <w:sz w:val="22"/>
          <w:szCs w:val="22"/>
        </w:rPr>
        <w:t xml:space="preserve">Neue </w:t>
      </w:r>
      <w:r w:rsidRPr="000B4AB7">
        <w:rPr>
          <w:rFonts w:ascii="Arial" w:hAnsi="Arial" w:cs="Arial"/>
          <w:b/>
          <w:bCs/>
          <w:color w:val="00B050"/>
          <w:sz w:val="22"/>
          <w:szCs w:val="22"/>
        </w:rPr>
        <w:t>Keilzinkenanlage</w:t>
      </w:r>
      <w:r>
        <w:rPr>
          <w:rFonts w:ascii="Arial" w:hAnsi="Arial" w:cs="Arial"/>
          <w:b/>
          <w:bCs/>
          <w:color w:val="00973F"/>
          <w:sz w:val="22"/>
          <w:szCs w:val="22"/>
        </w:rPr>
        <w:t xml:space="preserve"> </w:t>
      </w:r>
      <w:r w:rsidRPr="006A47E8">
        <w:rPr>
          <w:rFonts w:ascii="Arial" w:hAnsi="Arial" w:cs="Arial"/>
          <w:b/>
          <w:bCs/>
          <w:color w:val="00973F"/>
          <w:sz w:val="22"/>
          <w:szCs w:val="22"/>
        </w:rPr>
        <w:t>Turbo-S 1000</w:t>
      </w:r>
      <w:r>
        <w:rPr>
          <w:rFonts w:ascii="Arial" w:hAnsi="Arial" w:cs="Arial"/>
          <w:b/>
          <w:bCs/>
          <w:color w:val="00973F"/>
          <w:sz w:val="22"/>
          <w:szCs w:val="22"/>
        </w:rPr>
        <w:t xml:space="preserve"> </w:t>
      </w:r>
      <w:r w:rsidRPr="006A47E8">
        <w:rPr>
          <w:rFonts w:ascii="Arial" w:hAnsi="Arial" w:cs="Arial"/>
          <w:b/>
          <w:bCs/>
          <w:color w:val="00973F"/>
          <w:sz w:val="22"/>
          <w:szCs w:val="22"/>
        </w:rPr>
        <w:t>für die Oberklasse</w:t>
      </w:r>
    </w:p>
    <w:p w:rsidR="006A47E8" w:rsidRPr="006A47E8" w:rsidRDefault="006A47E8" w:rsidP="006A47E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B1A1A"/>
          <w:sz w:val="22"/>
          <w:szCs w:val="22"/>
        </w:rPr>
      </w:pP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W</w:t>
      </w:r>
      <w:r w:rsidR="00FB4A64">
        <w:rPr>
          <w:rFonts w:ascii="Arial" w:hAnsi="Arial" w:cs="Arial"/>
          <w:b/>
          <w:bCs/>
          <w:color w:val="1B1A1A"/>
          <w:sz w:val="22"/>
          <w:szCs w:val="22"/>
        </w:rPr>
        <w:t>einig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 xml:space="preserve"> Keilzinkentechnologie macht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die </w:t>
      </w:r>
      <w:proofErr w:type="spellStart"/>
      <w:r>
        <w:rPr>
          <w:rFonts w:ascii="Arial" w:hAnsi="Arial" w:cs="Arial"/>
          <w:b/>
          <w:bCs/>
          <w:color w:val="1B1A1A"/>
          <w:sz w:val="22"/>
          <w:szCs w:val="22"/>
        </w:rPr>
        <w:t>Restholz</w:t>
      </w:r>
      <w:proofErr w:type="spellEnd"/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-Aufbereitung 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und Holzoptimierung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einfach und profitabel.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Die patentierte Fräskomb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i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nation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Turbo-S 1000 gewährleistet eine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besonders hohe Leistung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s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ausbeute.</w:t>
      </w:r>
    </w:p>
    <w:p w:rsidR="006A47E8" w:rsidRDefault="006A47E8" w:rsidP="006A47E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6A47E8">
        <w:rPr>
          <w:rFonts w:ascii="Arial" w:hAnsi="Arial" w:cs="Arial"/>
          <w:color w:val="1B1A1A"/>
          <w:sz w:val="22"/>
          <w:szCs w:val="22"/>
        </w:rPr>
        <w:t>Bei der Beschickung kommt jetzt eine</w:t>
      </w:r>
      <w:r>
        <w:rPr>
          <w:rFonts w:ascii="Arial" w:hAnsi="Arial" w:cs="Arial"/>
          <w:color w:val="1B1A1A"/>
          <w:sz w:val="22"/>
          <w:szCs w:val="22"/>
        </w:rPr>
        <w:t xml:space="preserve"> automatische Paketierung zum </w:t>
      </w:r>
      <w:r w:rsidRPr="006A47E8">
        <w:rPr>
          <w:rFonts w:ascii="Arial" w:hAnsi="Arial" w:cs="Arial"/>
          <w:color w:val="1B1A1A"/>
          <w:sz w:val="22"/>
          <w:szCs w:val="22"/>
        </w:rPr>
        <w:t>Einsatz.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Damit erzielt die Turbo-S 1000 eine Leistung</w:t>
      </w:r>
      <w:r>
        <w:rPr>
          <w:rFonts w:ascii="Arial" w:hAnsi="Arial" w:cs="Arial"/>
          <w:color w:val="1B1A1A"/>
          <w:sz w:val="22"/>
          <w:szCs w:val="22"/>
        </w:rPr>
        <w:t xml:space="preserve"> von bis zu 91 </w:t>
      </w:r>
      <w:r w:rsidRPr="006A47E8">
        <w:rPr>
          <w:rFonts w:ascii="Arial" w:hAnsi="Arial" w:cs="Arial"/>
          <w:color w:val="1B1A1A"/>
          <w:sz w:val="22"/>
          <w:szCs w:val="22"/>
        </w:rPr>
        <w:t>m/min. Ebenfalls neu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ist die Leimauftragsüberwachung durch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proofErr w:type="spellStart"/>
      <w:r w:rsidRPr="006A47E8">
        <w:rPr>
          <w:rFonts w:ascii="Arial" w:hAnsi="Arial" w:cs="Arial"/>
          <w:color w:val="1B1A1A"/>
          <w:sz w:val="22"/>
          <w:szCs w:val="22"/>
        </w:rPr>
        <w:t>GlueEye</w:t>
      </w:r>
      <w:proofErr w:type="spellEnd"/>
      <w:r w:rsidRPr="006A47E8">
        <w:rPr>
          <w:rFonts w:ascii="Arial" w:hAnsi="Arial" w:cs="Arial"/>
          <w:color w:val="1B1A1A"/>
          <w:sz w:val="22"/>
          <w:szCs w:val="22"/>
        </w:rPr>
        <w:t xml:space="preserve"> Vision. Das automatische Kontrollsystem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sichert durch die perfekte Ve</w:t>
      </w:r>
      <w:r w:rsidRPr="006A47E8">
        <w:rPr>
          <w:rFonts w:ascii="Arial" w:hAnsi="Arial" w:cs="Arial"/>
          <w:color w:val="1B1A1A"/>
          <w:sz w:val="22"/>
          <w:szCs w:val="22"/>
        </w:rPr>
        <w:t>r</w:t>
      </w:r>
      <w:r w:rsidRPr="006A47E8">
        <w:rPr>
          <w:rFonts w:ascii="Arial" w:hAnsi="Arial" w:cs="Arial"/>
          <w:color w:val="1B1A1A"/>
          <w:sz w:val="22"/>
          <w:szCs w:val="22"/>
        </w:rPr>
        <w:t>bindung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der Zinken eine hohe Qualität des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Endproduktes und hilft</w:t>
      </w:r>
      <w:r w:rsidR="00FB4A64">
        <w:rPr>
          <w:rFonts w:ascii="Arial" w:hAnsi="Arial" w:cs="Arial"/>
          <w:color w:val="1B1A1A"/>
          <w:sz w:val="22"/>
          <w:szCs w:val="22"/>
        </w:rPr>
        <w:t>,</w:t>
      </w:r>
      <w:r w:rsidRPr="006A47E8">
        <w:rPr>
          <w:rFonts w:ascii="Arial" w:hAnsi="Arial" w:cs="Arial"/>
          <w:color w:val="1B1A1A"/>
          <w:sz w:val="22"/>
          <w:szCs w:val="22"/>
        </w:rPr>
        <w:t xml:space="preserve"> die Betriebskosten</w:t>
      </w:r>
      <w:r>
        <w:rPr>
          <w:rFonts w:ascii="Arial" w:hAnsi="Arial" w:cs="Arial"/>
          <w:color w:val="1B1A1A"/>
          <w:sz w:val="22"/>
          <w:szCs w:val="22"/>
        </w:rPr>
        <w:t xml:space="preserve"> zu senken. Dank automatischer </w:t>
      </w:r>
      <w:proofErr w:type="spellStart"/>
      <w:r w:rsidRPr="006A47E8">
        <w:rPr>
          <w:rFonts w:ascii="Arial" w:hAnsi="Arial" w:cs="Arial"/>
          <w:color w:val="1B1A1A"/>
          <w:sz w:val="22"/>
          <w:szCs w:val="22"/>
        </w:rPr>
        <w:t>Zerspanmaßeinstellung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 xml:space="preserve">oder Einsatz eines </w:t>
      </w:r>
      <w:proofErr w:type="spellStart"/>
      <w:r w:rsidRPr="006A47E8">
        <w:rPr>
          <w:rFonts w:ascii="Arial" w:hAnsi="Arial" w:cs="Arial"/>
          <w:color w:val="1B1A1A"/>
          <w:sz w:val="22"/>
          <w:szCs w:val="22"/>
        </w:rPr>
        <w:t>Trimsavers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erzielt die Anlage eine maximale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Hol</w:t>
      </w:r>
      <w:r w:rsidRPr="006A47E8">
        <w:rPr>
          <w:rFonts w:ascii="Arial" w:hAnsi="Arial" w:cs="Arial"/>
          <w:color w:val="1B1A1A"/>
          <w:sz w:val="22"/>
          <w:szCs w:val="22"/>
        </w:rPr>
        <w:t>z</w:t>
      </w:r>
      <w:r w:rsidRPr="006A47E8">
        <w:rPr>
          <w:rFonts w:ascii="Arial" w:hAnsi="Arial" w:cs="Arial"/>
          <w:color w:val="1B1A1A"/>
          <w:sz w:val="22"/>
          <w:szCs w:val="22"/>
        </w:rPr>
        <w:t>ausbeute. Zu den technischen Highlights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der Fräskombination zählt fe</w:t>
      </w:r>
      <w:r w:rsidRPr="006A47E8">
        <w:rPr>
          <w:rFonts w:ascii="Arial" w:hAnsi="Arial" w:cs="Arial"/>
          <w:color w:val="1B1A1A"/>
          <w:sz w:val="22"/>
          <w:szCs w:val="22"/>
        </w:rPr>
        <w:t>r</w:t>
      </w:r>
      <w:r w:rsidRPr="006A47E8">
        <w:rPr>
          <w:rFonts w:ascii="Arial" w:hAnsi="Arial" w:cs="Arial"/>
          <w:color w:val="1B1A1A"/>
          <w:sz w:val="22"/>
          <w:szCs w:val="22"/>
        </w:rPr>
        <w:t>ner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der automatische Dimensionswechsel der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Anlage. Vollautomatische Beschickung,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Werkzeugverschleißanzeige sowie eine auf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das Holz a</w:t>
      </w:r>
      <w:r w:rsidRPr="006A47E8">
        <w:rPr>
          <w:rFonts w:ascii="Arial" w:hAnsi="Arial" w:cs="Arial"/>
          <w:color w:val="1B1A1A"/>
          <w:sz w:val="22"/>
          <w:szCs w:val="22"/>
        </w:rPr>
        <w:t>b</w:t>
      </w:r>
      <w:r w:rsidRPr="006A47E8">
        <w:rPr>
          <w:rFonts w:ascii="Arial" w:hAnsi="Arial" w:cs="Arial"/>
          <w:color w:val="1B1A1A"/>
          <w:sz w:val="22"/>
          <w:szCs w:val="22"/>
        </w:rPr>
        <w:t>gestimmte Bandgeschwindigkeit</w:t>
      </w:r>
      <w:r>
        <w:rPr>
          <w:rFonts w:ascii="Arial" w:hAnsi="Arial" w:cs="Arial"/>
          <w:color w:val="1B1A1A"/>
          <w:sz w:val="22"/>
          <w:szCs w:val="22"/>
        </w:rPr>
        <w:t xml:space="preserve"> stellen eine hohe </w:t>
      </w:r>
      <w:r w:rsidRPr="006A47E8">
        <w:rPr>
          <w:rFonts w:ascii="Arial" w:hAnsi="Arial" w:cs="Arial"/>
          <w:color w:val="1B1A1A"/>
          <w:sz w:val="22"/>
          <w:szCs w:val="22"/>
        </w:rPr>
        <w:t>Verfügbarkeit der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Turbo-S 1000 sicher. Neu entwickelte und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 xml:space="preserve">separat stehende </w:t>
      </w:r>
      <w:proofErr w:type="spellStart"/>
      <w:r w:rsidRPr="006A47E8">
        <w:rPr>
          <w:rFonts w:ascii="Arial" w:hAnsi="Arial" w:cs="Arial"/>
          <w:color w:val="1B1A1A"/>
          <w:sz w:val="22"/>
          <w:szCs w:val="22"/>
        </w:rPr>
        <w:lastRenderedPageBreak/>
        <w:t>Aufteilsägen</w:t>
      </w:r>
      <w:proofErr w:type="spellEnd"/>
      <w:r w:rsidRPr="006A47E8">
        <w:rPr>
          <w:rFonts w:ascii="Arial" w:hAnsi="Arial" w:cs="Arial"/>
          <w:color w:val="1B1A1A"/>
          <w:sz w:val="22"/>
          <w:szCs w:val="22"/>
        </w:rPr>
        <w:t xml:space="preserve"> erhöhen die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Leist</w:t>
      </w:r>
      <w:r>
        <w:rPr>
          <w:rFonts w:ascii="Arial" w:hAnsi="Arial" w:cs="Arial"/>
          <w:color w:val="1B1A1A"/>
          <w:sz w:val="22"/>
          <w:szCs w:val="22"/>
        </w:rPr>
        <w:t xml:space="preserve">ung und die Flexibilität in der </w:t>
      </w:r>
      <w:r w:rsidRPr="006A47E8">
        <w:rPr>
          <w:rFonts w:ascii="Arial" w:hAnsi="Arial" w:cs="Arial"/>
          <w:color w:val="1B1A1A"/>
          <w:sz w:val="22"/>
          <w:szCs w:val="22"/>
        </w:rPr>
        <w:t>Anlagennu</w:t>
      </w:r>
      <w:r w:rsidRPr="006A47E8">
        <w:rPr>
          <w:rFonts w:ascii="Arial" w:hAnsi="Arial" w:cs="Arial"/>
          <w:color w:val="1B1A1A"/>
          <w:sz w:val="22"/>
          <w:szCs w:val="22"/>
        </w:rPr>
        <w:t>t</w:t>
      </w:r>
      <w:r w:rsidRPr="006A47E8">
        <w:rPr>
          <w:rFonts w:ascii="Arial" w:hAnsi="Arial" w:cs="Arial"/>
          <w:color w:val="1B1A1A"/>
          <w:sz w:val="22"/>
          <w:szCs w:val="22"/>
        </w:rPr>
        <w:t>zung.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 xml:space="preserve">Diese </w:t>
      </w:r>
      <w:proofErr w:type="spellStart"/>
      <w:r w:rsidRPr="006A47E8">
        <w:rPr>
          <w:rFonts w:ascii="Arial" w:hAnsi="Arial" w:cs="Arial"/>
          <w:color w:val="1B1A1A"/>
          <w:sz w:val="22"/>
          <w:szCs w:val="22"/>
        </w:rPr>
        <w:t>Aufteilsägen</w:t>
      </w:r>
      <w:proofErr w:type="spellEnd"/>
      <w:r w:rsidRPr="006A47E8">
        <w:rPr>
          <w:rFonts w:ascii="Arial" w:hAnsi="Arial" w:cs="Arial"/>
          <w:color w:val="1B1A1A"/>
          <w:sz w:val="22"/>
          <w:szCs w:val="22"/>
        </w:rPr>
        <w:t xml:space="preserve"> befinden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sich hinter dem Pressenausgang und stehen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meistens vor Stapelanlagen.</w:t>
      </w:r>
    </w:p>
    <w:p w:rsidR="00C34199" w:rsidRPr="006F6A8E" w:rsidRDefault="00C34199" w:rsidP="006F6A8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</w:p>
    <w:p w:rsidR="006A47E8" w:rsidRPr="000B4AB7" w:rsidRDefault="006A47E8" w:rsidP="006A47E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B050"/>
          <w:sz w:val="22"/>
          <w:szCs w:val="22"/>
        </w:rPr>
      </w:pPr>
      <w:proofErr w:type="gramStart"/>
      <w:r w:rsidRPr="000B4AB7">
        <w:rPr>
          <w:rFonts w:ascii="Arial" w:hAnsi="Arial" w:cs="Arial"/>
          <w:b/>
          <w:bCs/>
          <w:color w:val="00B050"/>
          <w:sz w:val="22"/>
          <w:szCs w:val="22"/>
        </w:rPr>
        <w:t>Neue</w:t>
      </w:r>
      <w:proofErr w:type="gramEnd"/>
      <w:r w:rsidRPr="000B4AB7">
        <w:rPr>
          <w:rFonts w:ascii="Arial" w:hAnsi="Arial" w:cs="Arial"/>
          <w:b/>
          <w:bCs/>
          <w:color w:val="00B050"/>
          <w:sz w:val="22"/>
          <w:szCs w:val="22"/>
        </w:rPr>
        <w:t xml:space="preserve"> PowerJoint mit bis zu 18 Takten/min.</w:t>
      </w:r>
    </w:p>
    <w:p w:rsidR="006A47E8" w:rsidRPr="006A47E8" w:rsidRDefault="006A47E8" w:rsidP="006A47E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B1A1A"/>
          <w:sz w:val="22"/>
          <w:szCs w:val="22"/>
        </w:rPr>
      </w:pP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Gesteigerte Taktleistung, noch mehr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 xml:space="preserve">Flexibilität und 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aufgewertete 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Technik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kennzeichnen die neue Generation der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W</w:t>
      </w:r>
      <w:r w:rsidR="00FB4A64">
        <w:rPr>
          <w:rFonts w:ascii="Arial" w:hAnsi="Arial" w:cs="Arial"/>
          <w:b/>
          <w:bCs/>
          <w:color w:val="1B1A1A"/>
          <w:sz w:val="22"/>
          <w:szCs w:val="22"/>
        </w:rPr>
        <w:t>einig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 xml:space="preserve"> Kompakt-Keilzinkenanlagen.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proofErr w:type="gramStart"/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Die</w:t>
      </w:r>
      <w:proofErr w:type="gramEnd"/>
      <w:r w:rsidRPr="006A47E8">
        <w:rPr>
          <w:rFonts w:ascii="Arial" w:hAnsi="Arial" w:cs="Arial"/>
          <w:b/>
          <w:bCs/>
          <w:color w:val="1B1A1A"/>
          <w:sz w:val="22"/>
          <w:szCs w:val="22"/>
        </w:rPr>
        <w:t xml:space="preserve"> PowerJoint ist in zwei neuen Varianten</w:t>
      </w:r>
      <w:r>
        <w:rPr>
          <w:rFonts w:ascii="Arial" w:hAnsi="Arial" w:cs="Arial"/>
          <w:b/>
          <w:bCs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e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r</w:t>
      </w:r>
      <w:r w:rsidRPr="006A47E8">
        <w:rPr>
          <w:rFonts w:ascii="Arial" w:hAnsi="Arial" w:cs="Arial"/>
          <w:b/>
          <w:bCs/>
          <w:color w:val="1B1A1A"/>
          <w:sz w:val="22"/>
          <w:szCs w:val="22"/>
        </w:rPr>
        <w:t>hältlich.</w:t>
      </w:r>
    </w:p>
    <w:p w:rsidR="006A47E8" w:rsidRPr="006A47E8" w:rsidRDefault="006A47E8" w:rsidP="006A47E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6A47E8">
        <w:rPr>
          <w:rFonts w:ascii="Arial" w:hAnsi="Arial" w:cs="Arial"/>
          <w:color w:val="1B1A1A"/>
          <w:sz w:val="22"/>
          <w:szCs w:val="22"/>
        </w:rPr>
        <w:t>Die PowerJoint-Serie hat sich international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bereits bewährt. Mit den M</w:t>
      </w:r>
      <w:r w:rsidRPr="006A47E8">
        <w:rPr>
          <w:rFonts w:ascii="Arial" w:hAnsi="Arial" w:cs="Arial"/>
          <w:color w:val="1B1A1A"/>
          <w:sz w:val="22"/>
          <w:szCs w:val="22"/>
        </w:rPr>
        <w:t>o</w:t>
      </w:r>
      <w:r w:rsidRPr="006A47E8">
        <w:rPr>
          <w:rFonts w:ascii="Arial" w:hAnsi="Arial" w:cs="Arial"/>
          <w:color w:val="1B1A1A"/>
          <w:sz w:val="22"/>
          <w:szCs w:val="22"/>
        </w:rPr>
        <w:t>dellen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 xml:space="preserve">PowerJoint 12 KVH und 18 </w:t>
      </w:r>
      <w:proofErr w:type="gramStart"/>
      <w:r w:rsidRPr="006A47E8">
        <w:rPr>
          <w:rFonts w:ascii="Arial" w:hAnsi="Arial" w:cs="Arial"/>
          <w:color w:val="1B1A1A"/>
          <w:sz w:val="22"/>
          <w:szCs w:val="22"/>
        </w:rPr>
        <w:t>legt</w:t>
      </w:r>
      <w:proofErr w:type="gramEnd"/>
      <w:r w:rsidRPr="006A47E8">
        <w:rPr>
          <w:rFonts w:ascii="Arial" w:hAnsi="Arial" w:cs="Arial"/>
          <w:color w:val="1B1A1A"/>
          <w:sz w:val="22"/>
          <w:szCs w:val="22"/>
        </w:rPr>
        <w:t xml:space="preserve"> W</w:t>
      </w:r>
      <w:r w:rsidR="00FB4A64">
        <w:rPr>
          <w:rFonts w:ascii="Arial" w:hAnsi="Arial" w:cs="Arial"/>
          <w:color w:val="1B1A1A"/>
          <w:sz w:val="22"/>
          <w:szCs w:val="22"/>
        </w:rPr>
        <w:t>einig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nach. In der Top-Version sind 18 Takte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pro Minute möglich. Pro Schicht können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 xml:space="preserve">somit in </w:t>
      </w:r>
      <w:proofErr w:type="spellStart"/>
      <w:r w:rsidRPr="006A47E8">
        <w:rPr>
          <w:rFonts w:ascii="Arial" w:hAnsi="Arial" w:cs="Arial"/>
          <w:color w:val="1B1A1A"/>
          <w:sz w:val="22"/>
          <w:szCs w:val="22"/>
        </w:rPr>
        <w:t>Vertikalzinkung</w:t>
      </w:r>
      <w:proofErr w:type="spellEnd"/>
      <w:r w:rsidRPr="006A47E8">
        <w:rPr>
          <w:rFonts w:ascii="Arial" w:hAnsi="Arial" w:cs="Arial"/>
          <w:color w:val="1B1A1A"/>
          <w:sz w:val="22"/>
          <w:szCs w:val="22"/>
        </w:rPr>
        <w:t xml:space="preserve"> über 17.000 </w:t>
      </w:r>
      <w:proofErr w:type="spellStart"/>
      <w:r w:rsidRPr="006A47E8">
        <w:rPr>
          <w:rFonts w:ascii="Arial" w:hAnsi="Arial" w:cs="Arial"/>
          <w:color w:val="1B1A1A"/>
          <w:sz w:val="22"/>
          <w:szCs w:val="22"/>
        </w:rPr>
        <w:t>lfm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</w:t>
      </w:r>
      <w:proofErr w:type="gramStart"/>
      <w:r w:rsidRPr="006A47E8">
        <w:rPr>
          <w:rFonts w:ascii="Arial" w:hAnsi="Arial" w:cs="Arial"/>
          <w:color w:val="1B1A1A"/>
          <w:sz w:val="22"/>
          <w:szCs w:val="22"/>
        </w:rPr>
        <w:t>Konstruktionsholz</w:t>
      </w:r>
      <w:proofErr w:type="gramEnd"/>
      <w:r w:rsidRPr="006A47E8">
        <w:rPr>
          <w:rFonts w:ascii="Arial" w:hAnsi="Arial" w:cs="Arial"/>
          <w:color w:val="1B1A1A"/>
          <w:sz w:val="22"/>
          <w:szCs w:val="22"/>
        </w:rPr>
        <w:t xml:space="preserve"> erzeugt werden. In Verbindung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 xml:space="preserve">mit einer Strangpresse </w:t>
      </w:r>
      <w:proofErr w:type="spellStart"/>
      <w:r w:rsidRPr="006A47E8">
        <w:rPr>
          <w:rFonts w:ascii="Arial" w:hAnsi="Arial" w:cs="Arial"/>
          <w:color w:val="1B1A1A"/>
          <w:sz w:val="22"/>
          <w:szCs w:val="22"/>
        </w:rPr>
        <w:t>verpresst</w:t>
      </w:r>
      <w:proofErr w:type="spellEnd"/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die PowerJoint 18 mehrere Verbindungen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zur gleichen Zeit. Auch das Modell für KVH,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die dezentr</w:t>
      </w:r>
      <w:r w:rsidRPr="006A47E8">
        <w:rPr>
          <w:rFonts w:ascii="Arial" w:hAnsi="Arial" w:cs="Arial"/>
          <w:color w:val="1B1A1A"/>
          <w:sz w:val="22"/>
          <w:szCs w:val="22"/>
        </w:rPr>
        <w:t>a</w:t>
      </w:r>
      <w:r w:rsidRPr="006A47E8">
        <w:rPr>
          <w:rFonts w:ascii="Arial" w:hAnsi="Arial" w:cs="Arial"/>
          <w:color w:val="1B1A1A"/>
          <w:sz w:val="22"/>
          <w:szCs w:val="22"/>
        </w:rPr>
        <w:t>le PowerJoint 12 für größere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Querschnitte, ist schneller geworden und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erreicht nun bis zu 12 Takte pro Minute.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Das Spannbild in Fräse und in Presse ist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immer noch identisch. Resultat ist ein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absolut versatzfreies Produkt. Die Presse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der verbesserten Anlage kann eine Presskraft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von 40 t auf die Verbindung bringen.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Beide Neuentwicklungen verfügen über</w:t>
      </w:r>
    </w:p>
    <w:p w:rsidR="00585715" w:rsidRPr="006A47E8" w:rsidRDefault="006A47E8" w:rsidP="006A47E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 w:rsidRPr="006A47E8">
        <w:rPr>
          <w:rFonts w:ascii="Arial" w:hAnsi="Arial" w:cs="Arial"/>
          <w:color w:val="1B1A1A"/>
          <w:sz w:val="22"/>
          <w:szCs w:val="22"/>
        </w:rPr>
        <w:t xml:space="preserve">den Produktionsrechner </w:t>
      </w:r>
      <w:proofErr w:type="spellStart"/>
      <w:r w:rsidRPr="006A47E8">
        <w:rPr>
          <w:rFonts w:ascii="Arial" w:hAnsi="Arial" w:cs="Arial"/>
          <w:color w:val="1B1A1A"/>
          <w:sz w:val="22"/>
          <w:szCs w:val="22"/>
        </w:rPr>
        <w:t>ProLam</w:t>
      </w:r>
      <w:proofErr w:type="spellEnd"/>
      <w:r w:rsidRPr="006A47E8">
        <w:rPr>
          <w:rFonts w:ascii="Arial" w:hAnsi="Arial" w:cs="Arial"/>
          <w:color w:val="1B1A1A"/>
          <w:sz w:val="22"/>
          <w:szCs w:val="22"/>
        </w:rPr>
        <w:t xml:space="preserve"> 4.0 für</w:t>
      </w:r>
      <w:r>
        <w:rPr>
          <w:rFonts w:ascii="Arial" w:hAnsi="Arial" w:cs="Arial"/>
          <w:color w:val="1B1A1A"/>
          <w:sz w:val="22"/>
          <w:szCs w:val="22"/>
        </w:rPr>
        <w:t xml:space="preserve"> die vernetzte Fertigung. Durch </w:t>
      </w:r>
      <w:r w:rsidRPr="006A47E8">
        <w:rPr>
          <w:rFonts w:ascii="Arial" w:hAnsi="Arial" w:cs="Arial"/>
          <w:color w:val="1B1A1A"/>
          <w:sz w:val="22"/>
          <w:szCs w:val="22"/>
        </w:rPr>
        <w:t>diverse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Aufstellungsvarianten sind die Keilzinkenanlagen</w:t>
      </w:r>
      <w:r>
        <w:rPr>
          <w:rFonts w:ascii="Arial" w:hAnsi="Arial" w:cs="Arial"/>
          <w:color w:val="1B1A1A"/>
          <w:sz w:val="22"/>
          <w:szCs w:val="22"/>
        </w:rPr>
        <w:t xml:space="preserve"> </w:t>
      </w:r>
      <w:r w:rsidRPr="006A47E8">
        <w:rPr>
          <w:rFonts w:ascii="Arial" w:hAnsi="Arial" w:cs="Arial"/>
          <w:color w:val="1B1A1A"/>
          <w:sz w:val="22"/>
          <w:szCs w:val="22"/>
        </w:rPr>
        <w:t>offen für ve</w:t>
      </w:r>
      <w:r w:rsidRPr="006A47E8">
        <w:rPr>
          <w:rFonts w:ascii="Arial" w:hAnsi="Arial" w:cs="Arial"/>
          <w:color w:val="1B1A1A"/>
          <w:sz w:val="22"/>
          <w:szCs w:val="22"/>
        </w:rPr>
        <w:t>r</w:t>
      </w:r>
      <w:r w:rsidRPr="006A47E8">
        <w:rPr>
          <w:rFonts w:ascii="Arial" w:hAnsi="Arial" w:cs="Arial"/>
          <w:color w:val="1B1A1A"/>
          <w:sz w:val="22"/>
          <w:szCs w:val="22"/>
        </w:rPr>
        <w:t>schiedenste Kundenbedürfnisse.</w:t>
      </w:r>
    </w:p>
    <w:p w:rsidR="006A47E8" w:rsidRDefault="006A47E8" w:rsidP="00DD698F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:rsidR="00D152A6" w:rsidRPr="000B4AB7" w:rsidRDefault="00F51B21" w:rsidP="00DD698F">
      <w:pPr>
        <w:spacing w:line="360" w:lineRule="auto"/>
        <w:rPr>
          <w:rFonts w:ascii="Arial" w:eastAsiaTheme="minorHAnsi" w:hAnsi="Arial" w:cs="Arial"/>
          <w:b/>
          <w:color w:val="00B050"/>
          <w:sz w:val="22"/>
          <w:szCs w:val="22"/>
        </w:rPr>
      </w:pPr>
      <w:r w:rsidRPr="000B4AB7">
        <w:rPr>
          <w:rFonts w:ascii="Arial" w:eastAsiaTheme="minorHAnsi" w:hAnsi="Arial" w:cs="Arial"/>
          <w:b/>
          <w:color w:val="00B050"/>
          <w:sz w:val="22"/>
          <w:szCs w:val="22"/>
        </w:rPr>
        <w:t xml:space="preserve">Mehrwert </w:t>
      </w:r>
      <w:r w:rsidR="0063111D" w:rsidRPr="000B4AB7">
        <w:rPr>
          <w:rFonts w:ascii="Arial" w:eastAsiaTheme="minorHAnsi" w:hAnsi="Arial" w:cs="Arial"/>
          <w:b/>
          <w:color w:val="00B050"/>
          <w:sz w:val="22"/>
          <w:szCs w:val="22"/>
        </w:rPr>
        <w:t xml:space="preserve">durch </w:t>
      </w:r>
      <w:r w:rsidRPr="000B4AB7">
        <w:rPr>
          <w:rFonts w:ascii="Arial" w:eastAsiaTheme="minorHAnsi" w:hAnsi="Arial" w:cs="Arial"/>
          <w:b/>
          <w:color w:val="00B050"/>
          <w:sz w:val="22"/>
          <w:szCs w:val="22"/>
        </w:rPr>
        <w:t>Weinig</w:t>
      </w:r>
      <w:r w:rsidR="00D152A6" w:rsidRPr="000B4AB7">
        <w:rPr>
          <w:rFonts w:ascii="Arial" w:eastAsiaTheme="minorHAnsi" w:hAnsi="Arial" w:cs="Arial"/>
          <w:b/>
          <w:color w:val="00B050"/>
          <w:sz w:val="22"/>
          <w:szCs w:val="22"/>
        </w:rPr>
        <w:t xml:space="preserve"> Dienstleistungen</w:t>
      </w:r>
    </w:p>
    <w:p w:rsidR="000E21C1" w:rsidRPr="000E21C1" w:rsidRDefault="000E21C1" w:rsidP="000E21C1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0E21C1">
        <w:rPr>
          <w:rFonts w:ascii="Arial" w:hAnsi="Arial" w:cs="Arial"/>
          <w:iCs/>
          <w:sz w:val="22"/>
          <w:szCs w:val="22"/>
        </w:rPr>
        <w:t xml:space="preserve">Die Spezialisten des </w:t>
      </w:r>
      <w:r w:rsidR="001E05AB">
        <w:rPr>
          <w:rFonts w:ascii="Arial" w:hAnsi="Arial" w:cs="Arial"/>
          <w:iCs/>
          <w:sz w:val="22"/>
          <w:szCs w:val="22"/>
        </w:rPr>
        <w:t xml:space="preserve">neuen </w:t>
      </w:r>
      <w:r w:rsidRPr="000E21C1">
        <w:rPr>
          <w:rFonts w:ascii="Arial" w:hAnsi="Arial" w:cs="Arial"/>
          <w:iCs/>
          <w:sz w:val="22"/>
          <w:szCs w:val="22"/>
        </w:rPr>
        <w:t xml:space="preserve">Weinig </w:t>
      </w:r>
      <w:proofErr w:type="spellStart"/>
      <w:r w:rsidRPr="000E21C1">
        <w:rPr>
          <w:rFonts w:ascii="Arial" w:hAnsi="Arial" w:cs="Arial"/>
          <w:iCs/>
          <w:sz w:val="22"/>
          <w:szCs w:val="22"/>
        </w:rPr>
        <w:t>LifeTime</w:t>
      </w:r>
      <w:proofErr w:type="spellEnd"/>
      <w:r w:rsidRPr="000E21C1">
        <w:rPr>
          <w:rFonts w:ascii="Arial" w:hAnsi="Arial" w:cs="Arial"/>
          <w:iCs/>
          <w:sz w:val="22"/>
          <w:szCs w:val="22"/>
        </w:rPr>
        <w:t xml:space="preserve"> Services betreuen den Kunden mit einem Netzwerk von technischer Expertise professionell über alle „Leb</w:t>
      </w:r>
      <w:r w:rsidR="00D03E7D">
        <w:rPr>
          <w:rFonts w:ascii="Arial" w:hAnsi="Arial" w:cs="Arial"/>
          <w:iCs/>
          <w:sz w:val="22"/>
          <w:szCs w:val="22"/>
        </w:rPr>
        <w:t>ensabschnitte“ der Investition.</w:t>
      </w:r>
      <w:r w:rsidRPr="000E21C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In Hannover</w:t>
      </w:r>
      <w:r w:rsidRPr="000E21C1">
        <w:rPr>
          <w:rFonts w:ascii="Arial" w:hAnsi="Arial" w:cs="Arial"/>
          <w:iCs/>
          <w:sz w:val="22"/>
          <w:szCs w:val="22"/>
        </w:rPr>
        <w:t xml:space="preserve"> werden </w:t>
      </w:r>
      <w:r w:rsidR="001E05AB">
        <w:rPr>
          <w:rFonts w:ascii="Arial" w:hAnsi="Arial" w:cs="Arial"/>
          <w:iCs/>
          <w:sz w:val="22"/>
          <w:szCs w:val="22"/>
        </w:rPr>
        <w:t>weite</w:t>
      </w:r>
      <w:r w:rsidR="001E05AB">
        <w:rPr>
          <w:rFonts w:ascii="Arial" w:hAnsi="Arial" w:cs="Arial"/>
          <w:iCs/>
          <w:sz w:val="22"/>
          <w:szCs w:val="22"/>
        </w:rPr>
        <w:t>r</w:t>
      </w:r>
      <w:r w:rsidR="001E05AB">
        <w:rPr>
          <w:rFonts w:ascii="Arial" w:hAnsi="Arial" w:cs="Arial"/>
          <w:iCs/>
          <w:sz w:val="22"/>
          <w:szCs w:val="22"/>
        </w:rPr>
        <w:t xml:space="preserve">hin </w:t>
      </w:r>
      <w:r w:rsidRPr="000E21C1">
        <w:rPr>
          <w:rFonts w:ascii="Arial" w:hAnsi="Arial" w:cs="Arial"/>
          <w:iCs/>
          <w:sz w:val="22"/>
          <w:szCs w:val="22"/>
        </w:rPr>
        <w:t xml:space="preserve">Innovationen wie die VR-Technologie zum Anfassen vorgestellt. </w:t>
      </w:r>
      <w:r w:rsidR="001E05AB">
        <w:rPr>
          <w:rFonts w:ascii="Arial" w:hAnsi="Arial" w:cs="Arial"/>
          <w:iCs/>
          <w:sz w:val="22"/>
          <w:szCs w:val="22"/>
        </w:rPr>
        <w:t>A</w:t>
      </w:r>
      <w:r w:rsidR="001E05AB">
        <w:rPr>
          <w:rFonts w:ascii="Arial" w:hAnsi="Arial" w:cs="Arial"/>
          <w:iCs/>
          <w:sz w:val="22"/>
          <w:szCs w:val="22"/>
        </w:rPr>
        <w:t>u</w:t>
      </w:r>
      <w:r w:rsidR="001E05AB">
        <w:rPr>
          <w:rFonts w:ascii="Arial" w:hAnsi="Arial" w:cs="Arial"/>
          <w:iCs/>
          <w:sz w:val="22"/>
          <w:szCs w:val="22"/>
        </w:rPr>
        <w:t>ßerdem</w:t>
      </w:r>
      <w:r w:rsidRPr="000E21C1">
        <w:rPr>
          <w:rFonts w:ascii="Arial" w:hAnsi="Arial" w:cs="Arial"/>
          <w:iCs/>
          <w:sz w:val="22"/>
          <w:szCs w:val="22"/>
        </w:rPr>
        <w:t xml:space="preserve"> erfa</w:t>
      </w:r>
      <w:r w:rsidRPr="000E21C1">
        <w:rPr>
          <w:rFonts w:ascii="Arial" w:hAnsi="Arial" w:cs="Arial"/>
          <w:iCs/>
          <w:sz w:val="22"/>
          <w:szCs w:val="22"/>
        </w:rPr>
        <w:t>h</w:t>
      </w:r>
      <w:r w:rsidRPr="000E21C1">
        <w:rPr>
          <w:rFonts w:ascii="Arial" w:hAnsi="Arial" w:cs="Arial"/>
          <w:iCs/>
          <w:sz w:val="22"/>
          <w:szCs w:val="22"/>
        </w:rPr>
        <w:t xml:space="preserve">ren die Standbesucher alles über die  Service-Verträge von Basic bis </w:t>
      </w:r>
      <w:proofErr w:type="spellStart"/>
      <w:r w:rsidRPr="000E21C1">
        <w:rPr>
          <w:rFonts w:ascii="Arial" w:hAnsi="Arial" w:cs="Arial"/>
          <w:iCs/>
          <w:sz w:val="22"/>
          <w:szCs w:val="22"/>
        </w:rPr>
        <w:t>No-Risk</w:t>
      </w:r>
      <w:proofErr w:type="spellEnd"/>
      <w:r w:rsidRPr="000E21C1">
        <w:rPr>
          <w:rFonts w:ascii="Arial" w:hAnsi="Arial" w:cs="Arial"/>
          <w:iCs/>
          <w:sz w:val="22"/>
          <w:szCs w:val="22"/>
        </w:rPr>
        <w:t xml:space="preserve">. </w:t>
      </w:r>
      <w:r w:rsidR="008F5BFB">
        <w:rPr>
          <w:rFonts w:ascii="Arial" w:hAnsi="Arial" w:cs="Arial"/>
          <w:iCs/>
          <w:sz w:val="22"/>
          <w:szCs w:val="22"/>
        </w:rPr>
        <w:t>Das umfassende Angebot an Diens</w:t>
      </w:r>
      <w:r w:rsidR="008F5BFB">
        <w:rPr>
          <w:rFonts w:ascii="Arial" w:hAnsi="Arial" w:cs="Arial"/>
          <w:iCs/>
          <w:sz w:val="22"/>
          <w:szCs w:val="22"/>
        </w:rPr>
        <w:t>t</w:t>
      </w:r>
      <w:r w:rsidR="008F5BFB">
        <w:rPr>
          <w:rFonts w:ascii="Arial" w:hAnsi="Arial" w:cs="Arial"/>
          <w:iCs/>
          <w:sz w:val="22"/>
          <w:szCs w:val="22"/>
        </w:rPr>
        <w:t>leistungen wird auf der L</w:t>
      </w:r>
      <w:r w:rsidR="000B4AB7">
        <w:rPr>
          <w:rFonts w:ascii="Arial" w:hAnsi="Arial" w:cs="Arial"/>
          <w:iCs/>
          <w:sz w:val="22"/>
          <w:szCs w:val="22"/>
        </w:rPr>
        <w:t>I</w:t>
      </w:r>
      <w:r w:rsidR="008F5BFB">
        <w:rPr>
          <w:rFonts w:ascii="Arial" w:hAnsi="Arial" w:cs="Arial"/>
          <w:iCs/>
          <w:sz w:val="22"/>
          <w:szCs w:val="22"/>
        </w:rPr>
        <w:t xml:space="preserve">GNA 2019 durch </w:t>
      </w:r>
      <w:r w:rsidR="000B4AB7">
        <w:rPr>
          <w:rFonts w:ascii="Arial" w:hAnsi="Arial" w:cs="Arial"/>
          <w:iCs/>
          <w:sz w:val="22"/>
          <w:szCs w:val="22"/>
        </w:rPr>
        <w:t>die</w:t>
      </w:r>
      <w:r w:rsidR="008F5BFB">
        <w:rPr>
          <w:rFonts w:ascii="Arial" w:hAnsi="Arial" w:cs="Arial"/>
          <w:iCs/>
          <w:sz w:val="22"/>
          <w:szCs w:val="22"/>
        </w:rPr>
        <w:t xml:space="preserve"> </w:t>
      </w:r>
      <w:r w:rsidR="000B4AB7">
        <w:rPr>
          <w:rFonts w:ascii="Arial" w:hAnsi="Arial" w:cs="Arial"/>
          <w:iCs/>
          <w:sz w:val="22"/>
          <w:szCs w:val="22"/>
        </w:rPr>
        <w:t>Themen</w:t>
      </w:r>
      <w:r w:rsidR="008F5BFB">
        <w:rPr>
          <w:rFonts w:ascii="Arial" w:hAnsi="Arial" w:cs="Arial"/>
          <w:iCs/>
          <w:sz w:val="22"/>
          <w:szCs w:val="22"/>
        </w:rPr>
        <w:t xml:space="preserve"> </w:t>
      </w:r>
      <w:r w:rsidR="000B4AB7">
        <w:rPr>
          <w:rFonts w:ascii="Arial" w:hAnsi="Arial" w:cs="Arial"/>
          <w:iCs/>
          <w:sz w:val="22"/>
          <w:szCs w:val="22"/>
        </w:rPr>
        <w:t xml:space="preserve">Training, </w:t>
      </w:r>
      <w:proofErr w:type="spellStart"/>
      <w:r w:rsidR="008F5BFB">
        <w:rPr>
          <w:rFonts w:ascii="Arial" w:hAnsi="Arial" w:cs="Arial"/>
          <w:iCs/>
          <w:sz w:val="22"/>
          <w:szCs w:val="22"/>
        </w:rPr>
        <w:t>Finance</w:t>
      </w:r>
      <w:proofErr w:type="spellEnd"/>
      <w:r w:rsidR="008F5BFB">
        <w:rPr>
          <w:rFonts w:ascii="Arial" w:hAnsi="Arial" w:cs="Arial"/>
          <w:iCs/>
          <w:sz w:val="22"/>
          <w:szCs w:val="22"/>
        </w:rPr>
        <w:t>, G</w:t>
      </w:r>
      <w:r w:rsidR="008F5BFB">
        <w:rPr>
          <w:rFonts w:ascii="Arial" w:hAnsi="Arial" w:cs="Arial"/>
          <w:iCs/>
          <w:sz w:val="22"/>
          <w:szCs w:val="22"/>
        </w:rPr>
        <w:t>e</w:t>
      </w:r>
      <w:r w:rsidR="008F5BFB">
        <w:rPr>
          <w:rFonts w:ascii="Arial" w:hAnsi="Arial" w:cs="Arial"/>
          <w:iCs/>
          <w:sz w:val="22"/>
          <w:szCs w:val="22"/>
        </w:rPr>
        <w:t xml:space="preserve">brauchtmaschinen </w:t>
      </w:r>
      <w:r w:rsidR="000B4AB7">
        <w:rPr>
          <w:rFonts w:ascii="Arial" w:hAnsi="Arial" w:cs="Arial"/>
          <w:iCs/>
          <w:sz w:val="22"/>
          <w:szCs w:val="22"/>
        </w:rPr>
        <w:t>und Ersat</w:t>
      </w:r>
      <w:r w:rsidR="000B4AB7">
        <w:rPr>
          <w:rFonts w:ascii="Arial" w:hAnsi="Arial" w:cs="Arial"/>
          <w:iCs/>
          <w:sz w:val="22"/>
          <w:szCs w:val="22"/>
        </w:rPr>
        <w:t>z</w:t>
      </w:r>
      <w:r w:rsidR="000B4AB7">
        <w:rPr>
          <w:rFonts w:ascii="Arial" w:hAnsi="Arial" w:cs="Arial"/>
          <w:iCs/>
          <w:sz w:val="22"/>
          <w:szCs w:val="22"/>
        </w:rPr>
        <w:t xml:space="preserve">teilversorgung </w:t>
      </w:r>
      <w:r w:rsidR="008F5BFB">
        <w:rPr>
          <w:rFonts w:ascii="Arial" w:hAnsi="Arial" w:cs="Arial"/>
          <w:iCs/>
          <w:sz w:val="22"/>
          <w:szCs w:val="22"/>
        </w:rPr>
        <w:t xml:space="preserve">komplettiert. </w:t>
      </w:r>
    </w:p>
    <w:p w:rsidR="00D152A6" w:rsidRDefault="00D152A6" w:rsidP="00DD698F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:rsidR="000B4AB7" w:rsidRPr="000B4AB7" w:rsidRDefault="000B4AB7" w:rsidP="00DD698F">
      <w:pPr>
        <w:spacing w:line="360" w:lineRule="auto"/>
        <w:rPr>
          <w:rFonts w:ascii="Arial" w:eastAsiaTheme="minorHAnsi" w:hAnsi="Arial" w:cs="Arial"/>
          <w:b/>
          <w:color w:val="00B050"/>
          <w:sz w:val="22"/>
          <w:szCs w:val="22"/>
        </w:rPr>
      </w:pPr>
      <w:r w:rsidRPr="000B4AB7">
        <w:rPr>
          <w:rFonts w:ascii="Arial" w:eastAsiaTheme="minorHAnsi" w:hAnsi="Arial" w:cs="Arial"/>
          <w:b/>
          <w:color w:val="00B050"/>
          <w:sz w:val="22"/>
          <w:szCs w:val="22"/>
        </w:rPr>
        <w:lastRenderedPageBreak/>
        <w:t>Gebündelte W</w:t>
      </w:r>
      <w:r w:rsidR="004E2723">
        <w:rPr>
          <w:rFonts w:ascii="Arial" w:eastAsiaTheme="minorHAnsi" w:hAnsi="Arial" w:cs="Arial"/>
          <w:b/>
          <w:color w:val="00B050"/>
          <w:sz w:val="22"/>
          <w:szCs w:val="22"/>
        </w:rPr>
        <w:t xml:space="preserve">einig </w:t>
      </w:r>
      <w:r w:rsidRPr="000B4AB7">
        <w:rPr>
          <w:rFonts w:ascii="Arial" w:eastAsiaTheme="minorHAnsi" w:hAnsi="Arial" w:cs="Arial"/>
          <w:b/>
          <w:color w:val="00B050"/>
          <w:sz w:val="22"/>
          <w:szCs w:val="22"/>
        </w:rPr>
        <w:t xml:space="preserve">Kompetenz im Geschäftsbereich </w:t>
      </w:r>
      <w:proofErr w:type="spellStart"/>
      <w:r w:rsidRPr="000B4AB7">
        <w:rPr>
          <w:rFonts w:ascii="Arial" w:eastAsiaTheme="minorHAnsi" w:hAnsi="Arial" w:cs="Arial"/>
          <w:b/>
          <w:color w:val="00B050"/>
          <w:sz w:val="22"/>
          <w:szCs w:val="22"/>
        </w:rPr>
        <w:t>Concept</w:t>
      </w:r>
      <w:proofErr w:type="spellEnd"/>
      <w:r w:rsidRPr="000B4AB7">
        <w:rPr>
          <w:rFonts w:ascii="Arial" w:eastAsiaTheme="minorHAnsi" w:hAnsi="Arial" w:cs="Arial"/>
          <w:b/>
          <w:color w:val="00B050"/>
          <w:sz w:val="22"/>
          <w:szCs w:val="22"/>
        </w:rPr>
        <w:t xml:space="preserve"> </w:t>
      </w:r>
    </w:p>
    <w:p w:rsidR="000B4AB7" w:rsidRPr="004E2723" w:rsidRDefault="004E2723" w:rsidP="004E272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E2723">
        <w:rPr>
          <w:rFonts w:ascii="Arial" w:hAnsi="Arial" w:cs="Arial"/>
          <w:sz w:val="22"/>
          <w:szCs w:val="22"/>
        </w:rPr>
        <w:t>Im Fokus der W</w:t>
      </w:r>
      <w:r>
        <w:rPr>
          <w:rFonts w:ascii="Arial" w:hAnsi="Arial" w:cs="Arial"/>
          <w:sz w:val="22"/>
          <w:szCs w:val="22"/>
        </w:rPr>
        <w:t>einig</w:t>
      </w:r>
      <w:r w:rsidRPr="004E27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2723">
        <w:rPr>
          <w:rFonts w:ascii="Arial" w:hAnsi="Arial" w:cs="Arial"/>
          <w:sz w:val="22"/>
          <w:szCs w:val="22"/>
        </w:rPr>
        <w:t>Concept</w:t>
      </w:r>
      <w:proofErr w:type="spellEnd"/>
      <w:r w:rsidRPr="004E2723">
        <w:rPr>
          <w:rFonts w:ascii="Arial" w:hAnsi="Arial" w:cs="Arial"/>
          <w:sz w:val="22"/>
          <w:szCs w:val="22"/>
        </w:rPr>
        <w:t xml:space="preserve"> steht auf der LIGNA 2019 die CLT</w:t>
      </w:r>
      <w:r w:rsidR="001E05AB">
        <w:rPr>
          <w:rFonts w:ascii="Arial" w:hAnsi="Arial" w:cs="Arial"/>
          <w:sz w:val="22"/>
          <w:szCs w:val="22"/>
        </w:rPr>
        <w:t>-</w:t>
      </w:r>
      <w:r w:rsidRPr="004E2723">
        <w:rPr>
          <w:rFonts w:ascii="Arial" w:hAnsi="Arial" w:cs="Arial"/>
          <w:sz w:val="22"/>
          <w:szCs w:val="22"/>
        </w:rPr>
        <w:t>Kompetenz. Aktuelle Ku</w:t>
      </w:r>
      <w:r>
        <w:rPr>
          <w:rFonts w:ascii="Arial" w:hAnsi="Arial" w:cs="Arial"/>
          <w:sz w:val="22"/>
          <w:szCs w:val="22"/>
        </w:rPr>
        <w:t>ndenprojekte werden vorgestellt. E</w:t>
      </w:r>
      <w:r w:rsidRPr="004E2723">
        <w:rPr>
          <w:rFonts w:ascii="Arial" w:hAnsi="Arial" w:cs="Arial"/>
          <w:sz w:val="22"/>
          <w:szCs w:val="22"/>
        </w:rPr>
        <w:t>inzelne Pr</w:t>
      </w:r>
      <w:r w:rsidRPr="004E2723">
        <w:rPr>
          <w:rFonts w:ascii="Arial" w:hAnsi="Arial" w:cs="Arial"/>
          <w:sz w:val="22"/>
          <w:szCs w:val="22"/>
        </w:rPr>
        <w:t>o</w:t>
      </w:r>
      <w:r w:rsidRPr="004E2723">
        <w:rPr>
          <w:rFonts w:ascii="Arial" w:hAnsi="Arial" w:cs="Arial"/>
          <w:sz w:val="22"/>
          <w:szCs w:val="22"/>
        </w:rPr>
        <w:t>zes</w:t>
      </w:r>
      <w:r w:rsidRPr="004E2723">
        <w:rPr>
          <w:rFonts w:ascii="Arial" w:hAnsi="Arial" w:cs="Arial"/>
          <w:sz w:val="22"/>
          <w:szCs w:val="22"/>
        </w:rPr>
        <w:t>s</w:t>
      </w:r>
      <w:r w:rsidRPr="004E2723">
        <w:rPr>
          <w:rFonts w:ascii="Arial" w:hAnsi="Arial" w:cs="Arial"/>
          <w:sz w:val="22"/>
          <w:szCs w:val="22"/>
        </w:rPr>
        <w:t>schritte sind in der W</w:t>
      </w:r>
      <w:r>
        <w:rPr>
          <w:rFonts w:ascii="Arial" w:hAnsi="Arial" w:cs="Arial"/>
          <w:sz w:val="22"/>
          <w:szCs w:val="22"/>
        </w:rPr>
        <w:t>einig</w:t>
      </w:r>
      <w:r w:rsidRPr="004E2723">
        <w:rPr>
          <w:rFonts w:ascii="Arial" w:hAnsi="Arial" w:cs="Arial"/>
          <w:sz w:val="22"/>
          <w:szCs w:val="22"/>
        </w:rPr>
        <w:t xml:space="preserve"> Großanlage auf dem Stand integriert.</w:t>
      </w:r>
    </w:p>
    <w:p w:rsidR="000B4AB7" w:rsidRDefault="000B4AB7" w:rsidP="00DD698F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:rsidR="00C87D79" w:rsidRPr="000B4AB7" w:rsidRDefault="00C87D79" w:rsidP="00DD698F">
      <w:pPr>
        <w:spacing w:line="360" w:lineRule="auto"/>
        <w:rPr>
          <w:rFonts w:ascii="Arial" w:eastAsiaTheme="minorHAnsi" w:hAnsi="Arial" w:cs="Arial"/>
          <w:b/>
          <w:color w:val="00B050"/>
          <w:sz w:val="22"/>
          <w:szCs w:val="22"/>
        </w:rPr>
      </w:pPr>
      <w:r w:rsidRPr="000B4AB7">
        <w:rPr>
          <w:rFonts w:ascii="Arial" w:eastAsiaTheme="minorHAnsi" w:hAnsi="Arial" w:cs="Arial"/>
          <w:b/>
          <w:color w:val="00B050"/>
          <w:sz w:val="22"/>
          <w:szCs w:val="22"/>
        </w:rPr>
        <w:t xml:space="preserve">Holz-Her </w:t>
      </w:r>
      <w:r w:rsidR="00314A72" w:rsidRPr="000B4AB7">
        <w:rPr>
          <w:rFonts w:ascii="Arial" w:eastAsiaTheme="minorHAnsi" w:hAnsi="Arial" w:cs="Arial"/>
          <w:b/>
          <w:color w:val="00B050"/>
          <w:sz w:val="22"/>
          <w:szCs w:val="22"/>
        </w:rPr>
        <w:t xml:space="preserve">mit Innovationen </w:t>
      </w:r>
      <w:r w:rsidRPr="000B4AB7">
        <w:rPr>
          <w:rFonts w:ascii="Arial" w:eastAsiaTheme="minorHAnsi" w:hAnsi="Arial" w:cs="Arial"/>
          <w:b/>
          <w:color w:val="00B050"/>
          <w:sz w:val="22"/>
          <w:szCs w:val="22"/>
        </w:rPr>
        <w:t>weiter auf Erfolgskurs</w:t>
      </w:r>
    </w:p>
    <w:p w:rsidR="00BC5194" w:rsidRPr="008040E4" w:rsidRDefault="009047A3" w:rsidP="008040E4">
      <w:pPr>
        <w:spacing w:line="360" w:lineRule="auto"/>
        <w:rPr>
          <w:rFonts w:ascii="Arial" w:hAnsi="Arial" w:cs="Arial"/>
          <w:sz w:val="22"/>
          <w:szCs w:val="22"/>
        </w:rPr>
      </w:pPr>
      <w:r w:rsidRPr="00621064">
        <w:rPr>
          <w:rFonts w:ascii="Arial" w:eastAsiaTheme="minorHAnsi" w:hAnsi="Arial" w:cs="Arial"/>
          <w:sz w:val="22"/>
          <w:szCs w:val="22"/>
        </w:rPr>
        <w:t>Details können einer separaten Pressemitteilung von Holz-Her entno</w:t>
      </w:r>
      <w:r w:rsidRPr="00621064">
        <w:rPr>
          <w:rFonts w:ascii="Arial" w:eastAsiaTheme="minorHAnsi" w:hAnsi="Arial" w:cs="Arial"/>
          <w:sz w:val="22"/>
          <w:szCs w:val="22"/>
        </w:rPr>
        <w:t>m</w:t>
      </w:r>
      <w:r w:rsidRPr="00621064">
        <w:rPr>
          <w:rFonts w:ascii="Arial" w:eastAsiaTheme="minorHAnsi" w:hAnsi="Arial" w:cs="Arial"/>
          <w:sz w:val="22"/>
          <w:szCs w:val="22"/>
        </w:rPr>
        <w:t xml:space="preserve">men werden. </w:t>
      </w:r>
    </w:p>
    <w:p w:rsidR="008040E4" w:rsidRDefault="008040E4" w:rsidP="00D240EF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p w:rsidR="001D0C1B" w:rsidRPr="00DF096A" w:rsidRDefault="00852E8D" w:rsidP="00D240EF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 xml:space="preserve">Weinig </w:t>
      </w:r>
      <w:r w:rsidR="001D0C1B">
        <w:rPr>
          <w:rFonts w:ascii="Arial" w:eastAsia="SimSun" w:hAnsi="Arial" w:cs="Arial"/>
          <w:sz w:val="18"/>
          <w:szCs w:val="18"/>
          <w:lang w:eastAsia="zh-CN"/>
        </w:rPr>
        <w:t>Fotos:</w:t>
      </w:r>
    </w:p>
    <w:p w:rsidR="00F95BEC" w:rsidRPr="00DF096A" w:rsidRDefault="00C5106E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F096A">
        <w:rPr>
          <w:rFonts w:ascii="Arial" w:hAnsi="Arial" w:cs="Arial"/>
          <w:sz w:val="18"/>
          <w:szCs w:val="18"/>
        </w:rPr>
        <w:t>s.</w:t>
      </w:r>
      <w:r w:rsidR="00C43F36" w:rsidRPr="00DF096A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DF096A" w:rsidRPr="00DF096A">
          <w:rPr>
            <w:rStyle w:val="Hyperlink"/>
            <w:rFonts w:ascii="Arial" w:hAnsi="Arial" w:cs="Arial"/>
            <w:color w:val="auto"/>
            <w:sz w:val="18"/>
            <w:szCs w:val="18"/>
          </w:rPr>
          <w:t>http://presse.weinig.com</w:t>
        </w:r>
      </w:hyperlink>
      <w:r w:rsidR="00DF096A" w:rsidRPr="00DF096A">
        <w:rPr>
          <w:rFonts w:ascii="Arial" w:hAnsi="Arial" w:cs="Arial"/>
          <w:sz w:val="18"/>
          <w:szCs w:val="18"/>
        </w:rPr>
        <w:t xml:space="preserve"> (deutsch)  bzw. </w:t>
      </w:r>
      <w:hyperlink r:id="rId9" w:history="1">
        <w:r w:rsidR="00DF096A" w:rsidRPr="00DF096A">
          <w:rPr>
            <w:rStyle w:val="Hyperlink"/>
            <w:rFonts w:ascii="Arial" w:hAnsi="Arial" w:cs="Arial"/>
            <w:color w:val="auto"/>
            <w:sz w:val="18"/>
            <w:szCs w:val="18"/>
          </w:rPr>
          <w:t>http://press.weinig.com</w:t>
        </w:r>
      </w:hyperlink>
      <w:r w:rsidR="00DF096A" w:rsidRPr="00DF096A">
        <w:rPr>
          <w:rFonts w:ascii="Arial" w:hAnsi="Arial" w:cs="Arial"/>
          <w:sz w:val="18"/>
          <w:szCs w:val="18"/>
        </w:rPr>
        <w:t xml:space="preserve"> (restliche Sprachen)</w:t>
      </w:r>
    </w:p>
    <w:sectPr w:rsidR="00F95BEC" w:rsidRPr="00DF096A" w:rsidSect="0078734B">
      <w:headerReference w:type="default" r:id="rId10"/>
      <w:footerReference w:type="default" r:id="rId11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50" w:rsidRDefault="002F2350">
      <w:r>
        <w:separator/>
      </w:r>
    </w:p>
  </w:endnote>
  <w:endnote w:type="continuationSeparator" w:id="0">
    <w:p w:rsidR="002F2350" w:rsidRDefault="002F2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Neue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64" w:rsidRDefault="004A6549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621064" w:rsidRDefault="00621064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621064" w:rsidRDefault="00621064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621064" w:rsidRDefault="00621064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 93 41/70 80, E-Mail info@weinig.com, Internet www.weinig.com</w:t>
                </w:r>
              </w:p>
            </w:txbxContent>
          </v:textbox>
        </v:shape>
      </w:pict>
    </w:r>
  </w:p>
  <w:p w:rsidR="00621064" w:rsidRDefault="0062106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50" w:rsidRDefault="002F2350">
      <w:r>
        <w:separator/>
      </w:r>
    </w:p>
  </w:footnote>
  <w:footnote w:type="continuationSeparator" w:id="0">
    <w:p w:rsidR="002F2350" w:rsidRDefault="002F2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64" w:rsidRDefault="004A6549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621064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.5pt;height:3.5pt" o:bullet="t">
        <v:imagedata r:id="rId1" o:title=""/>
      </v:shape>
    </w:pict>
  </w:numPicBullet>
  <w:numPicBullet w:numPicBulletId="1">
    <w:pict>
      <v:shape id="_x0000_i1042" type="#_x0000_t75" style="width:3.5pt;height:3.5pt" o:bullet="t">
        <v:imagedata r:id="rId2" o:title=""/>
      </v:shape>
    </w:pict>
  </w:numPicBullet>
  <w:numPicBullet w:numPicBulletId="2">
    <w:pict>
      <v:shape id="_x0000_i1043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7FA8"/>
    <w:multiLevelType w:val="hybridMultilevel"/>
    <w:tmpl w:val="7CD2FF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62FDA"/>
    <w:multiLevelType w:val="hybridMultilevel"/>
    <w:tmpl w:val="059A2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BE63F6E"/>
    <w:multiLevelType w:val="hybridMultilevel"/>
    <w:tmpl w:val="268C3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55FD4"/>
    <w:multiLevelType w:val="hybridMultilevel"/>
    <w:tmpl w:val="2AFA1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EA73A2"/>
    <w:multiLevelType w:val="hybridMultilevel"/>
    <w:tmpl w:val="A5EE1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F21A2E"/>
    <w:multiLevelType w:val="hybridMultilevel"/>
    <w:tmpl w:val="3E300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E12F3"/>
    <w:multiLevelType w:val="hybridMultilevel"/>
    <w:tmpl w:val="371EE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87414"/>
    <w:multiLevelType w:val="hybridMultilevel"/>
    <w:tmpl w:val="F6886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9667C"/>
    <w:multiLevelType w:val="hybridMultilevel"/>
    <w:tmpl w:val="8348DA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B2EA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Batang" w:hAnsi="Arial" w:cs="Arial" w:hint="default"/>
      </w:rPr>
    </w:lvl>
    <w:lvl w:ilvl="2" w:tplc="4596E636">
      <w:numFmt w:val="bullet"/>
      <w:lvlText w:val="•"/>
      <w:lvlJc w:val="left"/>
      <w:pPr>
        <w:ind w:left="1815" w:hanging="375"/>
      </w:pPr>
      <w:rPr>
        <w:rFonts w:ascii="Tahoma" w:eastAsia="Batang" w:hAnsi="Tahoma" w:cs="Tahoma" w:hint="default"/>
        <w:sz w:val="1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91E4071"/>
    <w:multiLevelType w:val="hybridMultilevel"/>
    <w:tmpl w:val="C8865876"/>
    <w:lvl w:ilvl="0" w:tplc="A9EE98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12"/>
  </w:num>
  <w:num w:numId="5">
    <w:abstractNumId w:val="29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9"/>
  </w:num>
  <w:num w:numId="11">
    <w:abstractNumId w:val="18"/>
  </w:num>
  <w:num w:numId="12">
    <w:abstractNumId w:val="37"/>
  </w:num>
  <w:num w:numId="13">
    <w:abstractNumId w:val="5"/>
  </w:num>
  <w:num w:numId="14">
    <w:abstractNumId w:val="28"/>
  </w:num>
  <w:num w:numId="15">
    <w:abstractNumId w:val="14"/>
  </w:num>
  <w:num w:numId="16">
    <w:abstractNumId w:val="35"/>
  </w:num>
  <w:num w:numId="17">
    <w:abstractNumId w:val="27"/>
  </w:num>
  <w:num w:numId="18">
    <w:abstractNumId w:val="23"/>
  </w:num>
  <w:num w:numId="19">
    <w:abstractNumId w:val="30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"/>
  </w:num>
  <w:num w:numId="31">
    <w:abstractNumId w:val="3"/>
  </w:num>
  <w:num w:numId="32">
    <w:abstractNumId w:val="11"/>
  </w:num>
  <w:num w:numId="33">
    <w:abstractNumId w:val="38"/>
  </w:num>
  <w:num w:numId="34">
    <w:abstractNumId w:val="39"/>
  </w:num>
  <w:num w:numId="35">
    <w:abstractNumId w:val="21"/>
  </w:num>
  <w:num w:numId="36">
    <w:abstractNumId w:val="15"/>
  </w:num>
  <w:num w:numId="37">
    <w:abstractNumId w:val="26"/>
  </w:num>
  <w:num w:numId="38">
    <w:abstractNumId w:val="34"/>
  </w:num>
  <w:num w:numId="39">
    <w:abstractNumId w:val="25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4E1"/>
    <w:rsid w:val="00004D8D"/>
    <w:rsid w:val="000059EB"/>
    <w:rsid w:val="00012958"/>
    <w:rsid w:val="00014BDB"/>
    <w:rsid w:val="000156D9"/>
    <w:rsid w:val="000173C5"/>
    <w:rsid w:val="00017B52"/>
    <w:rsid w:val="00017F0A"/>
    <w:rsid w:val="00020780"/>
    <w:rsid w:val="00022ED1"/>
    <w:rsid w:val="0002317E"/>
    <w:rsid w:val="0002659E"/>
    <w:rsid w:val="000269CE"/>
    <w:rsid w:val="00032F6F"/>
    <w:rsid w:val="000371E8"/>
    <w:rsid w:val="00042C01"/>
    <w:rsid w:val="00044AA7"/>
    <w:rsid w:val="00044F97"/>
    <w:rsid w:val="00054473"/>
    <w:rsid w:val="00054B69"/>
    <w:rsid w:val="00055433"/>
    <w:rsid w:val="000564E2"/>
    <w:rsid w:val="00065085"/>
    <w:rsid w:val="00072B9A"/>
    <w:rsid w:val="00073EA8"/>
    <w:rsid w:val="000761D8"/>
    <w:rsid w:val="00083E7D"/>
    <w:rsid w:val="00084E3B"/>
    <w:rsid w:val="0008775D"/>
    <w:rsid w:val="00091151"/>
    <w:rsid w:val="000913A7"/>
    <w:rsid w:val="0009434A"/>
    <w:rsid w:val="000A19AD"/>
    <w:rsid w:val="000A41DE"/>
    <w:rsid w:val="000A7CB2"/>
    <w:rsid w:val="000B03AA"/>
    <w:rsid w:val="000B4AB7"/>
    <w:rsid w:val="000B5749"/>
    <w:rsid w:val="000B7506"/>
    <w:rsid w:val="000C5562"/>
    <w:rsid w:val="000C5DA9"/>
    <w:rsid w:val="000D090F"/>
    <w:rsid w:val="000D3FD3"/>
    <w:rsid w:val="000D5FED"/>
    <w:rsid w:val="000D7589"/>
    <w:rsid w:val="000E21C1"/>
    <w:rsid w:val="000F6783"/>
    <w:rsid w:val="0010043C"/>
    <w:rsid w:val="0010116B"/>
    <w:rsid w:val="00101A0B"/>
    <w:rsid w:val="00106D18"/>
    <w:rsid w:val="0011000D"/>
    <w:rsid w:val="00110FB2"/>
    <w:rsid w:val="00113122"/>
    <w:rsid w:val="00114D7C"/>
    <w:rsid w:val="00121B05"/>
    <w:rsid w:val="001232D2"/>
    <w:rsid w:val="00124301"/>
    <w:rsid w:val="001246C5"/>
    <w:rsid w:val="001306E4"/>
    <w:rsid w:val="0013152D"/>
    <w:rsid w:val="00143C49"/>
    <w:rsid w:val="0014402B"/>
    <w:rsid w:val="00147885"/>
    <w:rsid w:val="00150FB6"/>
    <w:rsid w:val="001704C5"/>
    <w:rsid w:val="00173842"/>
    <w:rsid w:val="00174252"/>
    <w:rsid w:val="00174BBA"/>
    <w:rsid w:val="00176076"/>
    <w:rsid w:val="0018017E"/>
    <w:rsid w:val="001936B6"/>
    <w:rsid w:val="00197869"/>
    <w:rsid w:val="001A0EBE"/>
    <w:rsid w:val="001A10F2"/>
    <w:rsid w:val="001A3203"/>
    <w:rsid w:val="001A5302"/>
    <w:rsid w:val="001A69F6"/>
    <w:rsid w:val="001B31AB"/>
    <w:rsid w:val="001C2732"/>
    <w:rsid w:val="001C2C6F"/>
    <w:rsid w:val="001C7127"/>
    <w:rsid w:val="001D0C1B"/>
    <w:rsid w:val="001D2B20"/>
    <w:rsid w:val="001D598F"/>
    <w:rsid w:val="001D75BB"/>
    <w:rsid w:val="001E0499"/>
    <w:rsid w:val="001E05AB"/>
    <w:rsid w:val="001E0F15"/>
    <w:rsid w:val="001E3475"/>
    <w:rsid w:val="001F27C7"/>
    <w:rsid w:val="001F3B1E"/>
    <w:rsid w:val="001F75EC"/>
    <w:rsid w:val="00201DB2"/>
    <w:rsid w:val="00213084"/>
    <w:rsid w:val="002140FC"/>
    <w:rsid w:val="00215B09"/>
    <w:rsid w:val="002175B7"/>
    <w:rsid w:val="00230E5D"/>
    <w:rsid w:val="00232582"/>
    <w:rsid w:val="002358D1"/>
    <w:rsid w:val="0024786A"/>
    <w:rsid w:val="0025072C"/>
    <w:rsid w:val="00255232"/>
    <w:rsid w:val="00255D17"/>
    <w:rsid w:val="00263BD3"/>
    <w:rsid w:val="00264F2F"/>
    <w:rsid w:val="00267533"/>
    <w:rsid w:val="00273809"/>
    <w:rsid w:val="00276C2F"/>
    <w:rsid w:val="0028086B"/>
    <w:rsid w:val="00281AEE"/>
    <w:rsid w:val="00287786"/>
    <w:rsid w:val="00293920"/>
    <w:rsid w:val="00294BD9"/>
    <w:rsid w:val="00295091"/>
    <w:rsid w:val="002A12A0"/>
    <w:rsid w:val="002A28AD"/>
    <w:rsid w:val="002A33E6"/>
    <w:rsid w:val="002A5CE9"/>
    <w:rsid w:val="002A5ED0"/>
    <w:rsid w:val="002B1171"/>
    <w:rsid w:val="002B465F"/>
    <w:rsid w:val="002B4D98"/>
    <w:rsid w:val="002C01C4"/>
    <w:rsid w:val="002C0E55"/>
    <w:rsid w:val="002C1D28"/>
    <w:rsid w:val="002C6E76"/>
    <w:rsid w:val="002D2585"/>
    <w:rsid w:val="002D3CFD"/>
    <w:rsid w:val="002D52F7"/>
    <w:rsid w:val="002D5A0D"/>
    <w:rsid w:val="002D5CCE"/>
    <w:rsid w:val="002D6F44"/>
    <w:rsid w:val="002E0E9E"/>
    <w:rsid w:val="002E1FC6"/>
    <w:rsid w:val="002F2350"/>
    <w:rsid w:val="002F253B"/>
    <w:rsid w:val="002F63B8"/>
    <w:rsid w:val="003009F9"/>
    <w:rsid w:val="00303E2E"/>
    <w:rsid w:val="00306012"/>
    <w:rsid w:val="003143C0"/>
    <w:rsid w:val="00314A72"/>
    <w:rsid w:val="00314CC1"/>
    <w:rsid w:val="0032175D"/>
    <w:rsid w:val="003227DB"/>
    <w:rsid w:val="00322B7C"/>
    <w:rsid w:val="00333416"/>
    <w:rsid w:val="00334C66"/>
    <w:rsid w:val="00341AFF"/>
    <w:rsid w:val="00342705"/>
    <w:rsid w:val="0034762D"/>
    <w:rsid w:val="00350251"/>
    <w:rsid w:val="00355382"/>
    <w:rsid w:val="00355890"/>
    <w:rsid w:val="0036017D"/>
    <w:rsid w:val="003605C8"/>
    <w:rsid w:val="00363C7B"/>
    <w:rsid w:val="00363E0C"/>
    <w:rsid w:val="00363EAD"/>
    <w:rsid w:val="00373A31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062C"/>
    <w:rsid w:val="003D207A"/>
    <w:rsid w:val="003D3E15"/>
    <w:rsid w:val="003D5961"/>
    <w:rsid w:val="003D7E8B"/>
    <w:rsid w:val="003E1079"/>
    <w:rsid w:val="003E188E"/>
    <w:rsid w:val="003E2651"/>
    <w:rsid w:val="003F06E7"/>
    <w:rsid w:val="003F5331"/>
    <w:rsid w:val="00405AAA"/>
    <w:rsid w:val="00405ED3"/>
    <w:rsid w:val="004066BC"/>
    <w:rsid w:val="0040683E"/>
    <w:rsid w:val="004112E7"/>
    <w:rsid w:val="0042184D"/>
    <w:rsid w:val="0042500A"/>
    <w:rsid w:val="004336B3"/>
    <w:rsid w:val="004336D5"/>
    <w:rsid w:val="00433EFE"/>
    <w:rsid w:val="004406F2"/>
    <w:rsid w:val="00442DFE"/>
    <w:rsid w:val="00443438"/>
    <w:rsid w:val="004436E6"/>
    <w:rsid w:val="00446CEF"/>
    <w:rsid w:val="00447191"/>
    <w:rsid w:val="0045215E"/>
    <w:rsid w:val="004539EF"/>
    <w:rsid w:val="0045599A"/>
    <w:rsid w:val="0046217B"/>
    <w:rsid w:val="00463DF9"/>
    <w:rsid w:val="004671FB"/>
    <w:rsid w:val="00467F18"/>
    <w:rsid w:val="00467F74"/>
    <w:rsid w:val="0047084B"/>
    <w:rsid w:val="00471A18"/>
    <w:rsid w:val="0047216D"/>
    <w:rsid w:val="0047236B"/>
    <w:rsid w:val="00472CEE"/>
    <w:rsid w:val="00473D54"/>
    <w:rsid w:val="00476952"/>
    <w:rsid w:val="0048200F"/>
    <w:rsid w:val="00482C3C"/>
    <w:rsid w:val="004862F3"/>
    <w:rsid w:val="00492666"/>
    <w:rsid w:val="0049402F"/>
    <w:rsid w:val="004A36AD"/>
    <w:rsid w:val="004A3DEF"/>
    <w:rsid w:val="004A50DA"/>
    <w:rsid w:val="004A6549"/>
    <w:rsid w:val="004A6F83"/>
    <w:rsid w:val="004B074D"/>
    <w:rsid w:val="004B0DF4"/>
    <w:rsid w:val="004B29E5"/>
    <w:rsid w:val="004B2B92"/>
    <w:rsid w:val="004B65FD"/>
    <w:rsid w:val="004B7DF6"/>
    <w:rsid w:val="004C1D6C"/>
    <w:rsid w:val="004C1F11"/>
    <w:rsid w:val="004C4D8A"/>
    <w:rsid w:val="004C5D6E"/>
    <w:rsid w:val="004C6E35"/>
    <w:rsid w:val="004C7810"/>
    <w:rsid w:val="004D0764"/>
    <w:rsid w:val="004D1F0F"/>
    <w:rsid w:val="004D2EC5"/>
    <w:rsid w:val="004D3CA5"/>
    <w:rsid w:val="004D4DF0"/>
    <w:rsid w:val="004D581C"/>
    <w:rsid w:val="004E092E"/>
    <w:rsid w:val="004E2723"/>
    <w:rsid w:val="004E51A9"/>
    <w:rsid w:val="004E7828"/>
    <w:rsid w:val="00506FAE"/>
    <w:rsid w:val="0051089C"/>
    <w:rsid w:val="00513072"/>
    <w:rsid w:val="0051485D"/>
    <w:rsid w:val="0051604D"/>
    <w:rsid w:val="005215BB"/>
    <w:rsid w:val="00524558"/>
    <w:rsid w:val="005248C3"/>
    <w:rsid w:val="005249DA"/>
    <w:rsid w:val="00536AB4"/>
    <w:rsid w:val="005377C2"/>
    <w:rsid w:val="00540E5E"/>
    <w:rsid w:val="00544243"/>
    <w:rsid w:val="00547849"/>
    <w:rsid w:val="00555D78"/>
    <w:rsid w:val="00556A72"/>
    <w:rsid w:val="00557134"/>
    <w:rsid w:val="00561DE2"/>
    <w:rsid w:val="00562517"/>
    <w:rsid w:val="00563581"/>
    <w:rsid w:val="0056720B"/>
    <w:rsid w:val="00571DA8"/>
    <w:rsid w:val="0057463A"/>
    <w:rsid w:val="00576BAF"/>
    <w:rsid w:val="00577766"/>
    <w:rsid w:val="00585715"/>
    <w:rsid w:val="00586459"/>
    <w:rsid w:val="0058779D"/>
    <w:rsid w:val="005953C9"/>
    <w:rsid w:val="005A33ED"/>
    <w:rsid w:val="005A50D3"/>
    <w:rsid w:val="005A6E59"/>
    <w:rsid w:val="005B6AF4"/>
    <w:rsid w:val="005C0081"/>
    <w:rsid w:val="005C42BC"/>
    <w:rsid w:val="005C7B88"/>
    <w:rsid w:val="005D1461"/>
    <w:rsid w:val="005E3A62"/>
    <w:rsid w:val="005F4A8B"/>
    <w:rsid w:val="005F6A64"/>
    <w:rsid w:val="006017C0"/>
    <w:rsid w:val="0060193A"/>
    <w:rsid w:val="0061008C"/>
    <w:rsid w:val="00611581"/>
    <w:rsid w:val="006120EE"/>
    <w:rsid w:val="0061220D"/>
    <w:rsid w:val="006131B4"/>
    <w:rsid w:val="00621064"/>
    <w:rsid w:val="0062326B"/>
    <w:rsid w:val="00624314"/>
    <w:rsid w:val="00625EAB"/>
    <w:rsid w:val="00626914"/>
    <w:rsid w:val="00627242"/>
    <w:rsid w:val="00627A76"/>
    <w:rsid w:val="0063111D"/>
    <w:rsid w:val="00632B95"/>
    <w:rsid w:val="006354B2"/>
    <w:rsid w:val="006401A2"/>
    <w:rsid w:val="00641AFE"/>
    <w:rsid w:val="00642205"/>
    <w:rsid w:val="006443C6"/>
    <w:rsid w:val="00645E32"/>
    <w:rsid w:val="00647F1B"/>
    <w:rsid w:val="00652E7D"/>
    <w:rsid w:val="0065398D"/>
    <w:rsid w:val="00654D0D"/>
    <w:rsid w:val="00655684"/>
    <w:rsid w:val="00661B7D"/>
    <w:rsid w:val="00662D24"/>
    <w:rsid w:val="00663970"/>
    <w:rsid w:val="006646C0"/>
    <w:rsid w:val="006707C4"/>
    <w:rsid w:val="00675362"/>
    <w:rsid w:val="00682CAB"/>
    <w:rsid w:val="0069019E"/>
    <w:rsid w:val="00691476"/>
    <w:rsid w:val="00694330"/>
    <w:rsid w:val="00696279"/>
    <w:rsid w:val="0069757E"/>
    <w:rsid w:val="006A36DF"/>
    <w:rsid w:val="006A47E8"/>
    <w:rsid w:val="006A5FF2"/>
    <w:rsid w:val="006B0241"/>
    <w:rsid w:val="006B2767"/>
    <w:rsid w:val="006C05ED"/>
    <w:rsid w:val="006C5F77"/>
    <w:rsid w:val="006D2951"/>
    <w:rsid w:val="006D66B9"/>
    <w:rsid w:val="006D73C4"/>
    <w:rsid w:val="006E0BBC"/>
    <w:rsid w:val="006E2978"/>
    <w:rsid w:val="006E378D"/>
    <w:rsid w:val="006E610B"/>
    <w:rsid w:val="006F07EF"/>
    <w:rsid w:val="006F1CC4"/>
    <w:rsid w:val="006F3247"/>
    <w:rsid w:val="006F6A8E"/>
    <w:rsid w:val="00700B29"/>
    <w:rsid w:val="00706338"/>
    <w:rsid w:val="00717AD1"/>
    <w:rsid w:val="007240C7"/>
    <w:rsid w:val="00730250"/>
    <w:rsid w:val="00730618"/>
    <w:rsid w:val="0073490E"/>
    <w:rsid w:val="00737740"/>
    <w:rsid w:val="00740387"/>
    <w:rsid w:val="0074639A"/>
    <w:rsid w:val="00757271"/>
    <w:rsid w:val="00760036"/>
    <w:rsid w:val="00766375"/>
    <w:rsid w:val="00766E85"/>
    <w:rsid w:val="00767915"/>
    <w:rsid w:val="007721AF"/>
    <w:rsid w:val="00773C81"/>
    <w:rsid w:val="007845BA"/>
    <w:rsid w:val="0078734B"/>
    <w:rsid w:val="0079247B"/>
    <w:rsid w:val="00793FAE"/>
    <w:rsid w:val="007954A4"/>
    <w:rsid w:val="007A3A65"/>
    <w:rsid w:val="007A3D62"/>
    <w:rsid w:val="007A672B"/>
    <w:rsid w:val="007B22DD"/>
    <w:rsid w:val="007C174B"/>
    <w:rsid w:val="007C2726"/>
    <w:rsid w:val="007C359A"/>
    <w:rsid w:val="007C457E"/>
    <w:rsid w:val="007D2C05"/>
    <w:rsid w:val="007D33F1"/>
    <w:rsid w:val="007D3461"/>
    <w:rsid w:val="007D5FEA"/>
    <w:rsid w:val="007D6BE3"/>
    <w:rsid w:val="007E76F6"/>
    <w:rsid w:val="007F1A5A"/>
    <w:rsid w:val="007F3747"/>
    <w:rsid w:val="007F5816"/>
    <w:rsid w:val="008040E4"/>
    <w:rsid w:val="00806C4C"/>
    <w:rsid w:val="0080740E"/>
    <w:rsid w:val="00807530"/>
    <w:rsid w:val="008112D1"/>
    <w:rsid w:val="00811D36"/>
    <w:rsid w:val="008142F9"/>
    <w:rsid w:val="00816B8B"/>
    <w:rsid w:val="008213F3"/>
    <w:rsid w:val="008215CE"/>
    <w:rsid w:val="008218CE"/>
    <w:rsid w:val="00825873"/>
    <w:rsid w:val="00826729"/>
    <w:rsid w:val="00827316"/>
    <w:rsid w:val="00827C3A"/>
    <w:rsid w:val="008312CF"/>
    <w:rsid w:val="00834CAA"/>
    <w:rsid w:val="00837895"/>
    <w:rsid w:val="008417F8"/>
    <w:rsid w:val="008521B0"/>
    <w:rsid w:val="00852E8D"/>
    <w:rsid w:val="0085783B"/>
    <w:rsid w:val="0086231F"/>
    <w:rsid w:val="00863C5E"/>
    <w:rsid w:val="00863FB8"/>
    <w:rsid w:val="00866BD0"/>
    <w:rsid w:val="00871E96"/>
    <w:rsid w:val="0087493F"/>
    <w:rsid w:val="008752E4"/>
    <w:rsid w:val="00876032"/>
    <w:rsid w:val="00880A01"/>
    <w:rsid w:val="00881E00"/>
    <w:rsid w:val="00882B4E"/>
    <w:rsid w:val="00885C76"/>
    <w:rsid w:val="008866E5"/>
    <w:rsid w:val="0088695E"/>
    <w:rsid w:val="00890D68"/>
    <w:rsid w:val="00896736"/>
    <w:rsid w:val="008A0CD6"/>
    <w:rsid w:val="008A1F55"/>
    <w:rsid w:val="008A3014"/>
    <w:rsid w:val="008A421A"/>
    <w:rsid w:val="008A4FE4"/>
    <w:rsid w:val="008A6AF7"/>
    <w:rsid w:val="008A7FC5"/>
    <w:rsid w:val="008B5B90"/>
    <w:rsid w:val="008B5D69"/>
    <w:rsid w:val="008B7235"/>
    <w:rsid w:val="008C1747"/>
    <w:rsid w:val="008C78E0"/>
    <w:rsid w:val="008D260C"/>
    <w:rsid w:val="008D3014"/>
    <w:rsid w:val="008D6132"/>
    <w:rsid w:val="008D6953"/>
    <w:rsid w:val="008E2164"/>
    <w:rsid w:val="008E514F"/>
    <w:rsid w:val="008F27B8"/>
    <w:rsid w:val="008F46AD"/>
    <w:rsid w:val="008F5BFB"/>
    <w:rsid w:val="00903644"/>
    <w:rsid w:val="0090463B"/>
    <w:rsid w:val="009047A3"/>
    <w:rsid w:val="00910796"/>
    <w:rsid w:val="009140D1"/>
    <w:rsid w:val="00914487"/>
    <w:rsid w:val="009168B1"/>
    <w:rsid w:val="009177A0"/>
    <w:rsid w:val="00920FF4"/>
    <w:rsid w:val="00921688"/>
    <w:rsid w:val="00922D5F"/>
    <w:rsid w:val="0092599A"/>
    <w:rsid w:val="00926F6D"/>
    <w:rsid w:val="00927798"/>
    <w:rsid w:val="009352D6"/>
    <w:rsid w:val="00936E05"/>
    <w:rsid w:val="00936F0B"/>
    <w:rsid w:val="0094006B"/>
    <w:rsid w:val="00957CF2"/>
    <w:rsid w:val="00960722"/>
    <w:rsid w:val="00960989"/>
    <w:rsid w:val="00962104"/>
    <w:rsid w:val="0096413B"/>
    <w:rsid w:val="00966223"/>
    <w:rsid w:val="00970B07"/>
    <w:rsid w:val="00974CCA"/>
    <w:rsid w:val="00975821"/>
    <w:rsid w:val="009764B0"/>
    <w:rsid w:val="00977173"/>
    <w:rsid w:val="00984414"/>
    <w:rsid w:val="0099294D"/>
    <w:rsid w:val="00993AEC"/>
    <w:rsid w:val="00995510"/>
    <w:rsid w:val="009955F0"/>
    <w:rsid w:val="00996950"/>
    <w:rsid w:val="009A7C1E"/>
    <w:rsid w:val="009A7C36"/>
    <w:rsid w:val="009B08CB"/>
    <w:rsid w:val="009B2AAA"/>
    <w:rsid w:val="009B5880"/>
    <w:rsid w:val="009B6082"/>
    <w:rsid w:val="009B6832"/>
    <w:rsid w:val="009C0E6B"/>
    <w:rsid w:val="009D0470"/>
    <w:rsid w:val="009D2955"/>
    <w:rsid w:val="009D4ABC"/>
    <w:rsid w:val="009D5AF8"/>
    <w:rsid w:val="009E3567"/>
    <w:rsid w:val="009E5230"/>
    <w:rsid w:val="009F02F3"/>
    <w:rsid w:val="009F0430"/>
    <w:rsid w:val="009F1A08"/>
    <w:rsid w:val="009F2184"/>
    <w:rsid w:val="009F3369"/>
    <w:rsid w:val="009F4873"/>
    <w:rsid w:val="009F4D3F"/>
    <w:rsid w:val="009F721A"/>
    <w:rsid w:val="00A24AF7"/>
    <w:rsid w:val="00A2687F"/>
    <w:rsid w:val="00A30AF2"/>
    <w:rsid w:val="00A360A6"/>
    <w:rsid w:val="00A40DC8"/>
    <w:rsid w:val="00A41907"/>
    <w:rsid w:val="00A51481"/>
    <w:rsid w:val="00A532A1"/>
    <w:rsid w:val="00A6123B"/>
    <w:rsid w:val="00A67436"/>
    <w:rsid w:val="00A80F4E"/>
    <w:rsid w:val="00A84E34"/>
    <w:rsid w:val="00A855A1"/>
    <w:rsid w:val="00A90332"/>
    <w:rsid w:val="00A93222"/>
    <w:rsid w:val="00A95BE6"/>
    <w:rsid w:val="00A95FC8"/>
    <w:rsid w:val="00AA7242"/>
    <w:rsid w:val="00AA771C"/>
    <w:rsid w:val="00AB0FFA"/>
    <w:rsid w:val="00AB12EC"/>
    <w:rsid w:val="00AB2AD9"/>
    <w:rsid w:val="00AB2F1E"/>
    <w:rsid w:val="00AB5CAB"/>
    <w:rsid w:val="00AB6A74"/>
    <w:rsid w:val="00AB7088"/>
    <w:rsid w:val="00AC2A23"/>
    <w:rsid w:val="00AC465B"/>
    <w:rsid w:val="00AD612B"/>
    <w:rsid w:val="00AE6E7F"/>
    <w:rsid w:val="00AF0BC8"/>
    <w:rsid w:val="00B03934"/>
    <w:rsid w:val="00B07A10"/>
    <w:rsid w:val="00B162B6"/>
    <w:rsid w:val="00B16B39"/>
    <w:rsid w:val="00B17BBD"/>
    <w:rsid w:val="00B319A9"/>
    <w:rsid w:val="00B32469"/>
    <w:rsid w:val="00B3498C"/>
    <w:rsid w:val="00B36254"/>
    <w:rsid w:val="00B4552C"/>
    <w:rsid w:val="00B55C4C"/>
    <w:rsid w:val="00B5749E"/>
    <w:rsid w:val="00B62627"/>
    <w:rsid w:val="00B63621"/>
    <w:rsid w:val="00B66893"/>
    <w:rsid w:val="00B669D3"/>
    <w:rsid w:val="00B75478"/>
    <w:rsid w:val="00B8331B"/>
    <w:rsid w:val="00B87822"/>
    <w:rsid w:val="00B9213F"/>
    <w:rsid w:val="00B9250E"/>
    <w:rsid w:val="00B9326C"/>
    <w:rsid w:val="00BA1AD6"/>
    <w:rsid w:val="00BA2CDE"/>
    <w:rsid w:val="00BA33F2"/>
    <w:rsid w:val="00BB124D"/>
    <w:rsid w:val="00BB2F2F"/>
    <w:rsid w:val="00BB428C"/>
    <w:rsid w:val="00BB7BC5"/>
    <w:rsid w:val="00BC0700"/>
    <w:rsid w:val="00BC0AF8"/>
    <w:rsid w:val="00BC0D9C"/>
    <w:rsid w:val="00BC4969"/>
    <w:rsid w:val="00BC5194"/>
    <w:rsid w:val="00BD0BD8"/>
    <w:rsid w:val="00BD1ED7"/>
    <w:rsid w:val="00BD2A7A"/>
    <w:rsid w:val="00BD373A"/>
    <w:rsid w:val="00BD3EB4"/>
    <w:rsid w:val="00BD5836"/>
    <w:rsid w:val="00BD5FED"/>
    <w:rsid w:val="00BE2A37"/>
    <w:rsid w:val="00BF1174"/>
    <w:rsid w:val="00BF1627"/>
    <w:rsid w:val="00BF3117"/>
    <w:rsid w:val="00BF467A"/>
    <w:rsid w:val="00C01F31"/>
    <w:rsid w:val="00C069D0"/>
    <w:rsid w:val="00C129DC"/>
    <w:rsid w:val="00C13FED"/>
    <w:rsid w:val="00C15F5D"/>
    <w:rsid w:val="00C16D1C"/>
    <w:rsid w:val="00C22276"/>
    <w:rsid w:val="00C34199"/>
    <w:rsid w:val="00C34749"/>
    <w:rsid w:val="00C415F6"/>
    <w:rsid w:val="00C43A0E"/>
    <w:rsid w:val="00C43F36"/>
    <w:rsid w:val="00C45731"/>
    <w:rsid w:val="00C46986"/>
    <w:rsid w:val="00C5106E"/>
    <w:rsid w:val="00C523E5"/>
    <w:rsid w:val="00C53BA3"/>
    <w:rsid w:val="00C5446E"/>
    <w:rsid w:val="00C55A81"/>
    <w:rsid w:val="00C57BB6"/>
    <w:rsid w:val="00C57C8E"/>
    <w:rsid w:val="00C6017C"/>
    <w:rsid w:val="00C6359A"/>
    <w:rsid w:val="00C655AE"/>
    <w:rsid w:val="00C661D8"/>
    <w:rsid w:val="00C67998"/>
    <w:rsid w:val="00C73E36"/>
    <w:rsid w:val="00C7432C"/>
    <w:rsid w:val="00C744C7"/>
    <w:rsid w:val="00C752EE"/>
    <w:rsid w:val="00C82AB9"/>
    <w:rsid w:val="00C87D79"/>
    <w:rsid w:val="00CA2DB2"/>
    <w:rsid w:val="00CA4631"/>
    <w:rsid w:val="00CB2C49"/>
    <w:rsid w:val="00CB2C97"/>
    <w:rsid w:val="00CB64F6"/>
    <w:rsid w:val="00CC19C4"/>
    <w:rsid w:val="00CC2D7D"/>
    <w:rsid w:val="00CC4D96"/>
    <w:rsid w:val="00CD1330"/>
    <w:rsid w:val="00CD283F"/>
    <w:rsid w:val="00CD39E6"/>
    <w:rsid w:val="00CE3990"/>
    <w:rsid w:val="00CE3DE8"/>
    <w:rsid w:val="00CF1A93"/>
    <w:rsid w:val="00CF6797"/>
    <w:rsid w:val="00D01FE0"/>
    <w:rsid w:val="00D039D2"/>
    <w:rsid w:val="00D03E7D"/>
    <w:rsid w:val="00D0730F"/>
    <w:rsid w:val="00D1106C"/>
    <w:rsid w:val="00D141FA"/>
    <w:rsid w:val="00D1526F"/>
    <w:rsid w:val="00D152A6"/>
    <w:rsid w:val="00D20148"/>
    <w:rsid w:val="00D20183"/>
    <w:rsid w:val="00D2126D"/>
    <w:rsid w:val="00D240EF"/>
    <w:rsid w:val="00D264D6"/>
    <w:rsid w:val="00D27BB8"/>
    <w:rsid w:val="00D35B54"/>
    <w:rsid w:val="00D40CB0"/>
    <w:rsid w:val="00D444F3"/>
    <w:rsid w:val="00D50F61"/>
    <w:rsid w:val="00D52043"/>
    <w:rsid w:val="00D55BED"/>
    <w:rsid w:val="00D60478"/>
    <w:rsid w:val="00D63163"/>
    <w:rsid w:val="00D646BB"/>
    <w:rsid w:val="00D661E1"/>
    <w:rsid w:val="00D66735"/>
    <w:rsid w:val="00D66A36"/>
    <w:rsid w:val="00D715B3"/>
    <w:rsid w:val="00D726AB"/>
    <w:rsid w:val="00D746BD"/>
    <w:rsid w:val="00D835FF"/>
    <w:rsid w:val="00D8637B"/>
    <w:rsid w:val="00D86FB8"/>
    <w:rsid w:val="00D948F4"/>
    <w:rsid w:val="00D96AB4"/>
    <w:rsid w:val="00DA1F38"/>
    <w:rsid w:val="00DB7763"/>
    <w:rsid w:val="00DD023B"/>
    <w:rsid w:val="00DD698F"/>
    <w:rsid w:val="00DE45B5"/>
    <w:rsid w:val="00DE5275"/>
    <w:rsid w:val="00DE5FD6"/>
    <w:rsid w:val="00DF096A"/>
    <w:rsid w:val="00DF4631"/>
    <w:rsid w:val="00DF737D"/>
    <w:rsid w:val="00E0050D"/>
    <w:rsid w:val="00E0126B"/>
    <w:rsid w:val="00E038F2"/>
    <w:rsid w:val="00E06618"/>
    <w:rsid w:val="00E13E9E"/>
    <w:rsid w:val="00E14912"/>
    <w:rsid w:val="00E24DC7"/>
    <w:rsid w:val="00E33979"/>
    <w:rsid w:val="00E3769F"/>
    <w:rsid w:val="00E40581"/>
    <w:rsid w:val="00E46E87"/>
    <w:rsid w:val="00E525CD"/>
    <w:rsid w:val="00E579A0"/>
    <w:rsid w:val="00E57CB6"/>
    <w:rsid w:val="00E60B30"/>
    <w:rsid w:val="00E63C20"/>
    <w:rsid w:val="00E70E72"/>
    <w:rsid w:val="00E719E9"/>
    <w:rsid w:val="00E821E3"/>
    <w:rsid w:val="00E84456"/>
    <w:rsid w:val="00E868D3"/>
    <w:rsid w:val="00E90536"/>
    <w:rsid w:val="00E9068E"/>
    <w:rsid w:val="00E95574"/>
    <w:rsid w:val="00EA16FD"/>
    <w:rsid w:val="00EA1EA9"/>
    <w:rsid w:val="00EA2104"/>
    <w:rsid w:val="00EA6078"/>
    <w:rsid w:val="00EA7B1B"/>
    <w:rsid w:val="00EA7C90"/>
    <w:rsid w:val="00EB35D4"/>
    <w:rsid w:val="00EB54E4"/>
    <w:rsid w:val="00EC3215"/>
    <w:rsid w:val="00EC352F"/>
    <w:rsid w:val="00EC3620"/>
    <w:rsid w:val="00EC4FAF"/>
    <w:rsid w:val="00ED0BC4"/>
    <w:rsid w:val="00ED1049"/>
    <w:rsid w:val="00ED7990"/>
    <w:rsid w:val="00EE6AD1"/>
    <w:rsid w:val="00EE74D6"/>
    <w:rsid w:val="00EF5F92"/>
    <w:rsid w:val="00EF63A6"/>
    <w:rsid w:val="00F04129"/>
    <w:rsid w:val="00F1562E"/>
    <w:rsid w:val="00F1650C"/>
    <w:rsid w:val="00F24C51"/>
    <w:rsid w:val="00F352AD"/>
    <w:rsid w:val="00F35D9D"/>
    <w:rsid w:val="00F50AD5"/>
    <w:rsid w:val="00F51B21"/>
    <w:rsid w:val="00F52C7B"/>
    <w:rsid w:val="00F623E2"/>
    <w:rsid w:val="00F6245E"/>
    <w:rsid w:val="00F6320D"/>
    <w:rsid w:val="00F64126"/>
    <w:rsid w:val="00F64FC8"/>
    <w:rsid w:val="00F7249B"/>
    <w:rsid w:val="00F7339B"/>
    <w:rsid w:val="00F7549F"/>
    <w:rsid w:val="00F755A1"/>
    <w:rsid w:val="00F83034"/>
    <w:rsid w:val="00F85654"/>
    <w:rsid w:val="00F86711"/>
    <w:rsid w:val="00F86B5C"/>
    <w:rsid w:val="00F86ED6"/>
    <w:rsid w:val="00F9133A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B4A64"/>
    <w:rsid w:val="00FB7E0C"/>
    <w:rsid w:val="00FC012F"/>
    <w:rsid w:val="00FD31DC"/>
    <w:rsid w:val="00FD34E4"/>
    <w:rsid w:val="00FD6A46"/>
    <w:rsid w:val="00FD79F7"/>
    <w:rsid w:val="00FE2662"/>
    <w:rsid w:val="00FE41C0"/>
    <w:rsid w:val="00FE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9259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e.weini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ess.weinig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916A0-4B72-42C2-857D-00C27454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11</Pages>
  <Words>2718</Words>
  <Characters>17128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</cp:revision>
  <cp:lastPrinted>2009-03-27T09:16:00Z</cp:lastPrinted>
  <dcterms:created xsi:type="dcterms:W3CDTF">2019-05-10T07:55:00Z</dcterms:created>
  <dcterms:modified xsi:type="dcterms:W3CDTF">2019-05-10T07:55:00Z</dcterms:modified>
</cp:coreProperties>
</file>