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282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282D3B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26pt;height:158.25pt;z-index:1" filled="f" stroked="f">
            <v:textbox style="mso-next-textbox:#_x0000_s1037"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Telefon +49 (0) 9341 86-1125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Fax       +49 (0)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F732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November</w:t>
                  </w:r>
                  <w:proofErr w:type="spellEnd"/>
                  <w:r w:rsidR="007D5FEA" w:rsidRPr="003C4162">
                    <w:rPr>
                      <w:rFonts w:ascii="Arial" w:hAnsi="Arial" w:cs="Arial"/>
                      <w:b/>
                      <w:color w:val="FF0000"/>
                      <w:sz w:val="16"/>
                      <w:lang w:val="fr-FR"/>
                    </w:rPr>
                    <w:t xml:space="preserve"> </w:t>
                  </w:r>
                  <w:r w:rsidR="007D5FEA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2014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740859" w:rsidRPr="00EF247C" w:rsidRDefault="00740859" w:rsidP="00457F3D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  <w:r w:rsidRPr="00EF247C">
        <w:rPr>
          <w:rFonts w:ascii="Arial" w:hAnsi="Arial" w:cs="Arial"/>
          <w:b/>
          <w:sz w:val="32"/>
          <w:szCs w:val="32"/>
        </w:rPr>
        <w:t>WEINIG ASIA: Neuer Standort</w:t>
      </w:r>
      <w:r w:rsidR="00457F3D" w:rsidRPr="00EF247C">
        <w:rPr>
          <w:rFonts w:ascii="Arial" w:hAnsi="Arial" w:cs="Arial"/>
          <w:b/>
          <w:sz w:val="32"/>
          <w:szCs w:val="32"/>
        </w:rPr>
        <w:t xml:space="preserve"> in Singapur</w:t>
      </w:r>
    </w:p>
    <w:p w:rsidR="00C5159F" w:rsidRPr="00EF247C" w:rsidRDefault="00E87C7D" w:rsidP="00740859">
      <w:pPr>
        <w:spacing w:line="360" w:lineRule="auto"/>
        <w:ind w:right="62"/>
        <w:jc w:val="both"/>
        <w:rPr>
          <w:rFonts w:ascii="Arial" w:hAnsi="Arial" w:cs="Arial"/>
          <w:sz w:val="22"/>
          <w:szCs w:val="22"/>
        </w:rPr>
      </w:pPr>
      <w:r w:rsidRPr="00EF247C">
        <w:rPr>
          <w:rFonts w:ascii="Arial" w:hAnsi="Arial" w:cs="Arial"/>
          <w:sz w:val="22"/>
          <w:szCs w:val="22"/>
        </w:rPr>
        <w:t xml:space="preserve">Die Weinig Gruppe ist in Südostasien noch näher an die Bedürfnisse ihrer Kunden gerückt. </w:t>
      </w:r>
      <w:r w:rsidR="00457F3D" w:rsidRPr="00EF247C">
        <w:rPr>
          <w:rFonts w:ascii="Arial" w:hAnsi="Arial" w:cs="Arial"/>
          <w:sz w:val="22"/>
          <w:szCs w:val="22"/>
        </w:rPr>
        <w:t>Nach</w:t>
      </w:r>
      <w:r w:rsidRPr="00EF247C">
        <w:rPr>
          <w:rFonts w:ascii="Arial" w:hAnsi="Arial" w:cs="Arial"/>
          <w:sz w:val="22"/>
          <w:szCs w:val="22"/>
        </w:rPr>
        <w:t xml:space="preserve"> dem Umzug in d</w:t>
      </w:r>
      <w:r w:rsidR="00C5159F" w:rsidRPr="00EF247C">
        <w:rPr>
          <w:rFonts w:ascii="Arial" w:hAnsi="Arial" w:cs="Arial"/>
          <w:sz w:val="22"/>
          <w:szCs w:val="22"/>
        </w:rPr>
        <w:t>en</w:t>
      </w:r>
      <w:r w:rsidRPr="00EF24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247C">
        <w:rPr>
          <w:rFonts w:ascii="Arial" w:hAnsi="Arial" w:cs="Arial"/>
          <w:sz w:val="22"/>
          <w:szCs w:val="22"/>
        </w:rPr>
        <w:t>Tampine</w:t>
      </w:r>
      <w:r w:rsidR="00C5159F" w:rsidRPr="00EF247C">
        <w:rPr>
          <w:rFonts w:ascii="Arial" w:hAnsi="Arial" w:cs="Arial"/>
          <w:sz w:val="22"/>
          <w:szCs w:val="22"/>
        </w:rPr>
        <w:t>s</w:t>
      </w:r>
      <w:proofErr w:type="spellEnd"/>
      <w:r w:rsidRPr="00EF24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247C">
        <w:rPr>
          <w:rFonts w:ascii="Arial" w:hAnsi="Arial" w:cs="Arial"/>
          <w:sz w:val="22"/>
          <w:szCs w:val="22"/>
        </w:rPr>
        <w:t>Biz</w:t>
      </w:r>
      <w:proofErr w:type="spellEnd"/>
      <w:r w:rsidRPr="00EF247C">
        <w:rPr>
          <w:rFonts w:ascii="Arial" w:hAnsi="Arial" w:cs="Arial"/>
          <w:sz w:val="22"/>
          <w:szCs w:val="22"/>
        </w:rPr>
        <w:t xml:space="preserve">-Hub in Singapur liegt das neue </w:t>
      </w:r>
      <w:proofErr w:type="spellStart"/>
      <w:r w:rsidRPr="00EF247C">
        <w:rPr>
          <w:rFonts w:ascii="Arial" w:hAnsi="Arial" w:cs="Arial"/>
          <w:sz w:val="22"/>
          <w:szCs w:val="22"/>
        </w:rPr>
        <w:t>Headquarter</w:t>
      </w:r>
      <w:proofErr w:type="spellEnd"/>
      <w:r w:rsidRPr="00EF247C">
        <w:rPr>
          <w:rFonts w:ascii="Arial" w:hAnsi="Arial" w:cs="Arial"/>
          <w:sz w:val="22"/>
          <w:szCs w:val="22"/>
        </w:rPr>
        <w:t xml:space="preserve"> von Weinig </w:t>
      </w:r>
      <w:proofErr w:type="spellStart"/>
      <w:r w:rsidRPr="00EF247C">
        <w:rPr>
          <w:rFonts w:ascii="Arial" w:hAnsi="Arial" w:cs="Arial"/>
          <w:sz w:val="22"/>
          <w:szCs w:val="22"/>
        </w:rPr>
        <w:t>Asia</w:t>
      </w:r>
      <w:proofErr w:type="spellEnd"/>
      <w:r w:rsidRPr="00EF247C">
        <w:rPr>
          <w:rFonts w:ascii="Arial" w:hAnsi="Arial" w:cs="Arial"/>
          <w:sz w:val="22"/>
          <w:szCs w:val="22"/>
        </w:rPr>
        <w:t xml:space="preserve"> deutlich zentraler als bisher. </w:t>
      </w:r>
      <w:r w:rsidR="00561BBD" w:rsidRPr="00EF247C">
        <w:rPr>
          <w:rFonts w:ascii="Arial" w:hAnsi="Arial" w:cs="Arial"/>
          <w:sz w:val="22"/>
          <w:szCs w:val="22"/>
        </w:rPr>
        <w:t xml:space="preserve">Kunden finden die Niederlassung des Weltmarktführers für Maschinen und Anlagen zur Massivholzbearbeitung und Holzwerkstoffbearbeitung nun </w:t>
      </w:r>
      <w:r w:rsidR="00286E86" w:rsidRPr="00EF247C">
        <w:rPr>
          <w:rFonts w:ascii="Arial" w:hAnsi="Arial" w:cs="Arial"/>
          <w:sz w:val="22"/>
          <w:szCs w:val="22"/>
        </w:rPr>
        <w:t>unweit</w:t>
      </w:r>
      <w:r w:rsidR="00561BBD" w:rsidRPr="00EF247C">
        <w:rPr>
          <w:rFonts w:ascii="Arial" w:hAnsi="Arial" w:cs="Arial"/>
          <w:sz w:val="22"/>
          <w:szCs w:val="22"/>
        </w:rPr>
        <w:t xml:space="preserve"> der Autobahn </w:t>
      </w:r>
      <w:r w:rsidR="00C5159F" w:rsidRPr="00EF247C">
        <w:rPr>
          <w:rFonts w:ascii="Arial" w:hAnsi="Arial" w:cs="Arial"/>
          <w:sz w:val="22"/>
          <w:szCs w:val="22"/>
        </w:rPr>
        <w:t xml:space="preserve">Pan Island </w:t>
      </w:r>
      <w:proofErr w:type="spellStart"/>
      <w:r w:rsidR="00C5159F" w:rsidRPr="00EF247C">
        <w:rPr>
          <w:rFonts w:ascii="Arial" w:hAnsi="Arial" w:cs="Arial"/>
          <w:sz w:val="22"/>
          <w:szCs w:val="22"/>
        </w:rPr>
        <w:t>Expressway</w:t>
      </w:r>
      <w:proofErr w:type="spellEnd"/>
      <w:r w:rsidR="00C5159F" w:rsidRPr="00EF247C">
        <w:rPr>
          <w:rFonts w:ascii="Arial" w:hAnsi="Arial" w:cs="Arial"/>
          <w:sz w:val="22"/>
          <w:szCs w:val="22"/>
        </w:rPr>
        <w:t xml:space="preserve"> </w:t>
      </w:r>
      <w:r w:rsidR="00561BBD" w:rsidRPr="00EF247C">
        <w:rPr>
          <w:rFonts w:ascii="Arial" w:hAnsi="Arial" w:cs="Arial"/>
          <w:sz w:val="22"/>
          <w:szCs w:val="22"/>
        </w:rPr>
        <w:t xml:space="preserve">in unmittelbarer Nähe des </w:t>
      </w:r>
      <w:proofErr w:type="spellStart"/>
      <w:r w:rsidR="00561BBD" w:rsidRPr="00EF247C">
        <w:rPr>
          <w:rFonts w:ascii="Arial" w:hAnsi="Arial" w:cs="Arial"/>
          <w:sz w:val="22"/>
          <w:szCs w:val="22"/>
        </w:rPr>
        <w:t>Changi</w:t>
      </w:r>
      <w:proofErr w:type="spellEnd"/>
      <w:r w:rsidR="00561BBD" w:rsidRPr="00EF247C">
        <w:rPr>
          <w:rFonts w:ascii="Arial" w:hAnsi="Arial" w:cs="Arial"/>
          <w:sz w:val="22"/>
          <w:szCs w:val="22"/>
        </w:rPr>
        <w:t xml:space="preserve"> Airports</w:t>
      </w:r>
      <w:r w:rsidR="00C5159F" w:rsidRPr="00EF247C">
        <w:rPr>
          <w:rFonts w:ascii="Arial" w:hAnsi="Arial" w:cs="Arial"/>
          <w:sz w:val="22"/>
          <w:szCs w:val="22"/>
        </w:rPr>
        <w:t>.</w:t>
      </w:r>
      <w:r w:rsidR="00561BBD" w:rsidRPr="00EF247C">
        <w:rPr>
          <w:rFonts w:ascii="Arial" w:hAnsi="Arial" w:cs="Arial"/>
          <w:sz w:val="22"/>
          <w:szCs w:val="22"/>
        </w:rPr>
        <w:t xml:space="preserve"> </w:t>
      </w:r>
      <w:r w:rsidR="00740859" w:rsidRPr="00EF247C">
        <w:rPr>
          <w:rFonts w:ascii="Arial" w:hAnsi="Arial" w:cs="Arial"/>
          <w:sz w:val="22"/>
          <w:szCs w:val="22"/>
        </w:rPr>
        <w:t xml:space="preserve">Geschäftsleute aus dem gesamten asiatischen Raum </w:t>
      </w:r>
      <w:r w:rsidR="00457F3D" w:rsidRPr="00EF247C">
        <w:rPr>
          <w:rFonts w:ascii="Arial" w:hAnsi="Arial" w:cs="Arial"/>
          <w:sz w:val="22"/>
          <w:szCs w:val="22"/>
        </w:rPr>
        <w:t>haben damit die Möglichkeit</w:t>
      </w:r>
      <w:r w:rsidR="00561BBD" w:rsidRPr="00EF247C">
        <w:rPr>
          <w:rFonts w:ascii="Arial" w:hAnsi="Arial" w:cs="Arial"/>
          <w:sz w:val="22"/>
          <w:szCs w:val="22"/>
        </w:rPr>
        <w:t>, sich bei</w:t>
      </w:r>
      <w:r w:rsidR="00740859" w:rsidRPr="00EF247C">
        <w:rPr>
          <w:rFonts w:ascii="Arial" w:hAnsi="Arial" w:cs="Arial"/>
          <w:sz w:val="22"/>
          <w:szCs w:val="22"/>
        </w:rPr>
        <w:t xml:space="preserve"> </w:t>
      </w:r>
      <w:r w:rsidR="00561BBD" w:rsidRPr="00EF247C">
        <w:rPr>
          <w:rFonts w:ascii="Arial" w:hAnsi="Arial" w:cs="Arial"/>
          <w:sz w:val="22"/>
          <w:szCs w:val="22"/>
        </w:rPr>
        <w:t>einem</w:t>
      </w:r>
      <w:r w:rsidR="00C5159F" w:rsidRPr="00EF247C">
        <w:rPr>
          <w:rFonts w:ascii="Arial" w:hAnsi="Arial" w:cs="Arial"/>
          <w:sz w:val="22"/>
          <w:szCs w:val="22"/>
        </w:rPr>
        <w:t xml:space="preserve"> un</w:t>
      </w:r>
      <w:r w:rsidR="00740859" w:rsidRPr="00EF247C">
        <w:rPr>
          <w:rFonts w:ascii="Arial" w:hAnsi="Arial" w:cs="Arial"/>
          <w:sz w:val="22"/>
          <w:szCs w:val="22"/>
        </w:rPr>
        <w:t>komplizierten Zwischenstopp</w:t>
      </w:r>
      <w:r w:rsidR="00561BBD" w:rsidRPr="00EF247C">
        <w:rPr>
          <w:rFonts w:ascii="Arial" w:hAnsi="Arial" w:cs="Arial"/>
          <w:sz w:val="22"/>
          <w:szCs w:val="22"/>
        </w:rPr>
        <w:t xml:space="preserve"> über den neuesten Stand der Technik beim Hobeln und Profilieren, beim Zus</w:t>
      </w:r>
      <w:r w:rsidR="00C5159F" w:rsidRPr="00EF247C">
        <w:rPr>
          <w:rFonts w:ascii="Arial" w:hAnsi="Arial" w:cs="Arial"/>
          <w:sz w:val="22"/>
          <w:szCs w:val="22"/>
        </w:rPr>
        <w:t>chnitt oder der CNC-Bearbeitung</w:t>
      </w:r>
      <w:r w:rsidR="00561BBD" w:rsidRPr="00EF247C">
        <w:rPr>
          <w:rFonts w:ascii="Arial" w:hAnsi="Arial" w:cs="Arial"/>
          <w:sz w:val="22"/>
          <w:szCs w:val="22"/>
        </w:rPr>
        <w:t xml:space="preserve"> zu informieren.</w:t>
      </w:r>
      <w:r w:rsidR="00740859" w:rsidRPr="00EF247C">
        <w:rPr>
          <w:rFonts w:ascii="Arial" w:hAnsi="Arial" w:cs="Arial"/>
          <w:sz w:val="22"/>
          <w:szCs w:val="22"/>
        </w:rPr>
        <w:t xml:space="preserve"> </w:t>
      </w:r>
      <w:r w:rsidR="00561BBD" w:rsidRPr="00EF247C">
        <w:rPr>
          <w:rFonts w:ascii="Arial" w:hAnsi="Arial" w:cs="Arial"/>
          <w:sz w:val="22"/>
          <w:szCs w:val="22"/>
        </w:rPr>
        <w:t xml:space="preserve">Die Weinig Gruppe deckt als Komplettanbieter mit ihrer Fertigungstechnologie die gesamte Wertschöpfungskette der Massivholzbearbeitung sowie </w:t>
      </w:r>
      <w:r w:rsidR="00286E86" w:rsidRPr="00EF247C">
        <w:rPr>
          <w:rFonts w:ascii="Arial" w:hAnsi="Arial" w:cs="Arial"/>
          <w:sz w:val="22"/>
          <w:szCs w:val="22"/>
        </w:rPr>
        <w:t>weite</w:t>
      </w:r>
      <w:r w:rsidR="00561BBD" w:rsidRPr="00EF247C">
        <w:rPr>
          <w:rFonts w:ascii="Arial" w:hAnsi="Arial" w:cs="Arial"/>
          <w:sz w:val="22"/>
          <w:szCs w:val="22"/>
        </w:rPr>
        <w:t xml:space="preserve"> </w:t>
      </w:r>
      <w:r w:rsidR="00286E86" w:rsidRPr="00EF247C">
        <w:rPr>
          <w:rFonts w:ascii="Arial" w:hAnsi="Arial" w:cs="Arial"/>
          <w:sz w:val="22"/>
          <w:szCs w:val="22"/>
        </w:rPr>
        <w:t>Teile des</w:t>
      </w:r>
      <w:r w:rsidR="00561BBD" w:rsidRPr="00EF247C">
        <w:rPr>
          <w:rFonts w:ascii="Arial" w:hAnsi="Arial" w:cs="Arial"/>
          <w:sz w:val="22"/>
          <w:szCs w:val="22"/>
        </w:rPr>
        <w:t xml:space="preserve"> Holzwerkstoff</w:t>
      </w:r>
      <w:r w:rsidR="00286E86" w:rsidRPr="00EF247C">
        <w:rPr>
          <w:rFonts w:ascii="Arial" w:hAnsi="Arial" w:cs="Arial"/>
          <w:sz w:val="22"/>
          <w:szCs w:val="22"/>
        </w:rPr>
        <w:t>sektors</w:t>
      </w:r>
      <w:r w:rsidR="00561BBD" w:rsidRPr="00EF247C">
        <w:rPr>
          <w:rFonts w:ascii="Arial" w:hAnsi="Arial" w:cs="Arial"/>
          <w:sz w:val="22"/>
          <w:szCs w:val="22"/>
        </w:rPr>
        <w:t xml:space="preserve"> ab. </w:t>
      </w:r>
    </w:p>
    <w:p w:rsidR="00C5159F" w:rsidRPr="00EF247C" w:rsidRDefault="00C5159F" w:rsidP="00740859">
      <w:pPr>
        <w:spacing w:line="360" w:lineRule="auto"/>
        <w:ind w:right="62"/>
        <w:jc w:val="both"/>
        <w:rPr>
          <w:rFonts w:ascii="Arial" w:hAnsi="Arial" w:cs="Arial"/>
          <w:sz w:val="22"/>
          <w:szCs w:val="22"/>
        </w:rPr>
      </w:pPr>
    </w:p>
    <w:p w:rsidR="00740859" w:rsidRPr="00EF247C" w:rsidRDefault="00286E86" w:rsidP="00740859">
      <w:pPr>
        <w:spacing w:line="360" w:lineRule="auto"/>
        <w:ind w:right="62"/>
        <w:jc w:val="both"/>
        <w:rPr>
          <w:rFonts w:ascii="Arial" w:hAnsi="Arial" w:cs="Arial"/>
          <w:sz w:val="22"/>
          <w:szCs w:val="22"/>
        </w:rPr>
      </w:pPr>
      <w:r w:rsidRPr="00EF247C">
        <w:rPr>
          <w:rFonts w:ascii="Arial" w:hAnsi="Arial" w:cs="Arial"/>
          <w:sz w:val="22"/>
          <w:szCs w:val="22"/>
        </w:rPr>
        <w:t xml:space="preserve">In den neuen, komfortablen Büros </w:t>
      </w:r>
      <w:r w:rsidR="00457F3D" w:rsidRPr="00EF247C">
        <w:rPr>
          <w:rFonts w:ascii="Arial" w:hAnsi="Arial" w:cs="Arial"/>
          <w:sz w:val="22"/>
          <w:szCs w:val="22"/>
        </w:rPr>
        <w:t>erfahren die</w:t>
      </w:r>
      <w:r w:rsidRPr="00EF247C">
        <w:rPr>
          <w:rFonts w:ascii="Arial" w:hAnsi="Arial" w:cs="Arial"/>
          <w:sz w:val="22"/>
          <w:szCs w:val="22"/>
        </w:rPr>
        <w:t xml:space="preserve"> </w:t>
      </w:r>
      <w:r w:rsidR="000F2C03" w:rsidRPr="00EF247C">
        <w:rPr>
          <w:rFonts w:ascii="Arial" w:hAnsi="Arial" w:cs="Arial"/>
          <w:sz w:val="22"/>
          <w:szCs w:val="22"/>
        </w:rPr>
        <w:t xml:space="preserve">Kunden aber nicht nur </w:t>
      </w:r>
      <w:r w:rsidR="00457F3D" w:rsidRPr="00EF247C">
        <w:rPr>
          <w:rFonts w:ascii="Arial" w:hAnsi="Arial" w:cs="Arial"/>
          <w:sz w:val="22"/>
          <w:szCs w:val="22"/>
        </w:rPr>
        <w:t xml:space="preserve">alles </w:t>
      </w:r>
      <w:r w:rsidR="000F2C03" w:rsidRPr="00EF247C">
        <w:rPr>
          <w:rFonts w:ascii="Arial" w:hAnsi="Arial" w:cs="Arial"/>
          <w:sz w:val="22"/>
          <w:szCs w:val="22"/>
        </w:rPr>
        <w:t>über innovative, wirtschaftliche  Techn</w:t>
      </w:r>
      <w:r w:rsidR="00457F3D" w:rsidRPr="00EF247C">
        <w:rPr>
          <w:rFonts w:ascii="Arial" w:hAnsi="Arial" w:cs="Arial"/>
          <w:sz w:val="22"/>
          <w:szCs w:val="22"/>
        </w:rPr>
        <w:t>ologien</w:t>
      </w:r>
      <w:r w:rsidR="000F2C03" w:rsidRPr="00EF247C">
        <w:rPr>
          <w:rFonts w:ascii="Arial" w:hAnsi="Arial" w:cs="Arial"/>
          <w:sz w:val="22"/>
          <w:szCs w:val="22"/>
        </w:rPr>
        <w:t xml:space="preserve">, sondern </w:t>
      </w:r>
      <w:r w:rsidR="00457F3D" w:rsidRPr="00EF247C">
        <w:rPr>
          <w:rFonts w:ascii="Arial" w:hAnsi="Arial" w:cs="Arial"/>
          <w:sz w:val="22"/>
          <w:szCs w:val="22"/>
        </w:rPr>
        <w:t>lernen</w:t>
      </w:r>
      <w:r w:rsidR="000F2C03" w:rsidRPr="00EF247C">
        <w:rPr>
          <w:rFonts w:ascii="Arial" w:hAnsi="Arial" w:cs="Arial"/>
          <w:sz w:val="22"/>
          <w:szCs w:val="22"/>
        </w:rPr>
        <w:t xml:space="preserve"> </w:t>
      </w:r>
      <w:r w:rsidR="00457F3D" w:rsidRPr="00EF247C">
        <w:rPr>
          <w:rFonts w:ascii="Arial" w:hAnsi="Arial" w:cs="Arial"/>
          <w:sz w:val="22"/>
          <w:szCs w:val="22"/>
        </w:rPr>
        <w:t xml:space="preserve">auch </w:t>
      </w:r>
      <w:r w:rsidR="000F2C03" w:rsidRPr="00EF247C">
        <w:rPr>
          <w:rFonts w:ascii="Arial" w:hAnsi="Arial" w:cs="Arial"/>
          <w:sz w:val="22"/>
          <w:szCs w:val="22"/>
        </w:rPr>
        <w:t>den hohen Service-Standard und das umfassende Dienstleistungsangebot der Weinig Gruppe</w:t>
      </w:r>
      <w:r w:rsidR="00457F3D" w:rsidRPr="00EF247C">
        <w:rPr>
          <w:rFonts w:ascii="Arial" w:hAnsi="Arial" w:cs="Arial"/>
          <w:sz w:val="22"/>
          <w:szCs w:val="22"/>
        </w:rPr>
        <w:t xml:space="preserve"> kennen</w:t>
      </w:r>
      <w:r w:rsidR="000F2C03" w:rsidRPr="00EF247C">
        <w:rPr>
          <w:rFonts w:ascii="Arial" w:hAnsi="Arial" w:cs="Arial"/>
          <w:sz w:val="22"/>
          <w:szCs w:val="22"/>
        </w:rPr>
        <w:t xml:space="preserve">. </w:t>
      </w:r>
      <w:r w:rsidR="00740859" w:rsidRPr="00EF247C">
        <w:rPr>
          <w:rFonts w:ascii="Arial" w:hAnsi="Arial" w:cs="Arial"/>
          <w:sz w:val="22"/>
          <w:szCs w:val="22"/>
        </w:rPr>
        <w:t xml:space="preserve">Der </w:t>
      </w:r>
      <w:r w:rsidR="000F2C03" w:rsidRPr="00EF247C">
        <w:rPr>
          <w:rFonts w:ascii="Arial" w:hAnsi="Arial" w:cs="Arial"/>
          <w:sz w:val="22"/>
          <w:szCs w:val="22"/>
        </w:rPr>
        <w:t xml:space="preserve">erweiterte </w:t>
      </w:r>
      <w:proofErr w:type="spellStart"/>
      <w:r w:rsidR="00740859" w:rsidRPr="00EF247C">
        <w:rPr>
          <w:rFonts w:ascii="Arial" w:hAnsi="Arial" w:cs="Arial"/>
          <w:sz w:val="22"/>
          <w:szCs w:val="22"/>
        </w:rPr>
        <w:t>Showroom</w:t>
      </w:r>
      <w:proofErr w:type="spellEnd"/>
      <w:r w:rsidR="00740859" w:rsidRPr="00EF247C">
        <w:rPr>
          <w:rFonts w:ascii="Arial" w:hAnsi="Arial" w:cs="Arial"/>
          <w:sz w:val="22"/>
          <w:szCs w:val="22"/>
        </w:rPr>
        <w:t xml:space="preserve"> ist speziell auf das boomende Holzwerkstoff-Segment in Asien ausgerichtet. </w:t>
      </w:r>
      <w:r w:rsidR="00561BBD" w:rsidRPr="00EF247C">
        <w:rPr>
          <w:rFonts w:ascii="Arial" w:hAnsi="Arial" w:cs="Arial"/>
          <w:sz w:val="22"/>
          <w:szCs w:val="22"/>
        </w:rPr>
        <w:t>Holz-Her</w:t>
      </w:r>
      <w:r w:rsidRPr="00EF247C">
        <w:rPr>
          <w:rFonts w:ascii="Arial" w:hAnsi="Arial" w:cs="Arial"/>
          <w:sz w:val="22"/>
          <w:szCs w:val="22"/>
        </w:rPr>
        <w:t xml:space="preserve">, der Spezialist </w:t>
      </w:r>
      <w:r w:rsidR="000536E9">
        <w:rPr>
          <w:rFonts w:ascii="Arial" w:hAnsi="Arial" w:cs="Arial"/>
          <w:sz w:val="22"/>
          <w:szCs w:val="22"/>
        </w:rPr>
        <w:t>für die Pla</w:t>
      </w:r>
      <w:r w:rsidR="00C5159F" w:rsidRPr="00EF247C">
        <w:rPr>
          <w:rFonts w:ascii="Arial" w:hAnsi="Arial" w:cs="Arial"/>
          <w:sz w:val="22"/>
          <w:szCs w:val="22"/>
        </w:rPr>
        <w:t xml:space="preserve">ttenbearbeitung </w:t>
      </w:r>
      <w:r w:rsidRPr="00EF247C">
        <w:rPr>
          <w:rFonts w:ascii="Arial" w:hAnsi="Arial" w:cs="Arial"/>
          <w:sz w:val="22"/>
          <w:szCs w:val="22"/>
        </w:rPr>
        <w:t>innerhalb der We</w:t>
      </w:r>
      <w:r w:rsidR="000F2C03" w:rsidRPr="00EF247C">
        <w:rPr>
          <w:rFonts w:ascii="Arial" w:hAnsi="Arial" w:cs="Arial"/>
          <w:sz w:val="22"/>
          <w:szCs w:val="22"/>
        </w:rPr>
        <w:t>inig Gruppe,</w:t>
      </w:r>
      <w:r w:rsidR="00740859" w:rsidRPr="00EF247C">
        <w:rPr>
          <w:rFonts w:ascii="Arial" w:hAnsi="Arial" w:cs="Arial"/>
          <w:sz w:val="22"/>
          <w:szCs w:val="22"/>
        </w:rPr>
        <w:t xml:space="preserve"> ist mit seinen </w:t>
      </w:r>
      <w:r w:rsidR="00457F3D" w:rsidRPr="00EF247C">
        <w:rPr>
          <w:rFonts w:ascii="Arial" w:hAnsi="Arial" w:cs="Arial"/>
          <w:sz w:val="22"/>
          <w:szCs w:val="22"/>
        </w:rPr>
        <w:t xml:space="preserve">weltweit erfolgreichen </w:t>
      </w:r>
      <w:r w:rsidR="00740859" w:rsidRPr="00EF247C">
        <w:rPr>
          <w:rFonts w:ascii="Arial" w:hAnsi="Arial" w:cs="Arial"/>
          <w:sz w:val="22"/>
          <w:szCs w:val="22"/>
        </w:rPr>
        <w:t>Produkten deshalb besonders stark vertreten. Geschäftsführer Gero Bauer zieht eine positive Zwischenbilanz der Veränderung</w:t>
      </w:r>
      <w:r w:rsidR="000F2C03" w:rsidRPr="00EF247C">
        <w:rPr>
          <w:rFonts w:ascii="Arial" w:hAnsi="Arial" w:cs="Arial"/>
          <w:sz w:val="22"/>
          <w:szCs w:val="22"/>
        </w:rPr>
        <w:t xml:space="preserve"> bei Weinig </w:t>
      </w:r>
      <w:proofErr w:type="spellStart"/>
      <w:r w:rsidR="000F2C03" w:rsidRPr="00EF247C">
        <w:rPr>
          <w:rFonts w:ascii="Arial" w:hAnsi="Arial" w:cs="Arial"/>
          <w:sz w:val="22"/>
          <w:szCs w:val="22"/>
        </w:rPr>
        <w:lastRenderedPageBreak/>
        <w:t>Asia</w:t>
      </w:r>
      <w:proofErr w:type="spellEnd"/>
      <w:r w:rsidR="009C4AD7" w:rsidRPr="00EF247C">
        <w:rPr>
          <w:rFonts w:ascii="Arial" w:hAnsi="Arial" w:cs="Arial"/>
          <w:sz w:val="22"/>
          <w:szCs w:val="22"/>
        </w:rPr>
        <w:t>: “</w:t>
      </w:r>
      <w:r w:rsidR="00740859" w:rsidRPr="00EF247C">
        <w:rPr>
          <w:rFonts w:ascii="Arial" w:hAnsi="Arial" w:cs="Arial"/>
          <w:sz w:val="22"/>
          <w:szCs w:val="22"/>
        </w:rPr>
        <w:t xml:space="preserve">Mit dem strategischen Umzug und der Entscheidung für die neue Vertriebs- und Service Zentrale haben wir einen wichtigen Schritt getan, um unsere Kunden noch professioneller zu betreuen und uns gegenüber dem Wettbewerb </w:t>
      </w:r>
      <w:r w:rsidR="000F2C03" w:rsidRPr="00EF247C">
        <w:rPr>
          <w:rFonts w:ascii="Arial" w:hAnsi="Arial" w:cs="Arial"/>
          <w:sz w:val="22"/>
          <w:szCs w:val="22"/>
        </w:rPr>
        <w:t xml:space="preserve">klar </w:t>
      </w:r>
      <w:r w:rsidR="00740859" w:rsidRPr="00EF247C">
        <w:rPr>
          <w:rFonts w:ascii="Arial" w:hAnsi="Arial" w:cs="Arial"/>
          <w:sz w:val="22"/>
          <w:szCs w:val="22"/>
        </w:rPr>
        <w:t xml:space="preserve">zu differenzieren.” </w:t>
      </w:r>
      <w:r w:rsidR="00457F3D" w:rsidRPr="00EF247C">
        <w:rPr>
          <w:rFonts w:ascii="Arial" w:hAnsi="Arial" w:cs="Arial"/>
          <w:sz w:val="22"/>
          <w:szCs w:val="22"/>
        </w:rPr>
        <w:t xml:space="preserve">Und so ist Weinig </w:t>
      </w:r>
      <w:proofErr w:type="spellStart"/>
      <w:r w:rsidR="00457F3D" w:rsidRPr="00EF247C">
        <w:rPr>
          <w:rFonts w:ascii="Arial" w:hAnsi="Arial" w:cs="Arial"/>
          <w:sz w:val="22"/>
          <w:szCs w:val="22"/>
        </w:rPr>
        <w:t>Asia</w:t>
      </w:r>
      <w:proofErr w:type="spellEnd"/>
      <w:r w:rsidR="00457F3D" w:rsidRPr="00EF247C">
        <w:rPr>
          <w:rFonts w:ascii="Arial" w:hAnsi="Arial" w:cs="Arial"/>
          <w:sz w:val="22"/>
          <w:szCs w:val="22"/>
        </w:rPr>
        <w:t xml:space="preserve"> zu erreichen:</w:t>
      </w:r>
    </w:p>
    <w:p w:rsidR="00457F3D" w:rsidRDefault="00457F3D" w:rsidP="00740859">
      <w:pPr>
        <w:spacing w:line="360" w:lineRule="auto"/>
        <w:ind w:right="62"/>
        <w:jc w:val="both"/>
        <w:rPr>
          <w:rFonts w:ascii="Arial" w:hAnsi="Arial" w:cs="Arial"/>
          <w:sz w:val="22"/>
          <w:szCs w:val="22"/>
          <w:lang w:val="en-SG"/>
        </w:rPr>
      </w:pPr>
    </w:p>
    <w:p w:rsidR="00457F3D" w:rsidRPr="00457F3D" w:rsidRDefault="00457F3D" w:rsidP="00457F3D">
      <w:pPr>
        <w:rPr>
          <w:rFonts w:ascii="Arial" w:hAnsi="Arial" w:cs="Arial"/>
          <w:bCs/>
          <w:sz w:val="22"/>
          <w:szCs w:val="22"/>
        </w:rPr>
      </w:pPr>
      <w:r w:rsidRPr="00457F3D">
        <w:rPr>
          <w:rFonts w:ascii="Arial" w:hAnsi="Arial" w:cs="Arial"/>
          <w:bCs/>
          <w:sz w:val="22"/>
          <w:szCs w:val="22"/>
        </w:rPr>
        <w:t xml:space="preserve">Michael Weinig </w:t>
      </w:r>
      <w:proofErr w:type="spellStart"/>
      <w:r w:rsidRPr="00457F3D">
        <w:rPr>
          <w:rFonts w:ascii="Arial" w:hAnsi="Arial" w:cs="Arial"/>
          <w:bCs/>
          <w:sz w:val="22"/>
          <w:szCs w:val="22"/>
        </w:rPr>
        <w:t>Asia</w:t>
      </w:r>
      <w:proofErr w:type="spellEnd"/>
      <w:r w:rsidRPr="00457F3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57F3D">
        <w:rPr>
          <w:rFonts w:ascii="Arial" w:hAnsi="Arial" w:cs="Arial"/>
          <w:bCs/>
          <w:sz w:val="22"/>
          <w:szCs w:val="22"/>
        </w:rPr>
        <w:t>Pte</w:t>
      </w:r>
      <w:proofErr w:type="spellEnd"/>
      <w:r w:rsidRPr="00457F3D">
        <w:rPr>
          <w:rFonts w:ascii="Arial" w:hAnsi="Arial" w:cs="Arial"/>
          <w:bCs/>
          <w:sz w:val="22"/>
          <w:szCs w:val="22"/>
        </w:rPr>
        <w:t>. Ltd.</w:t>
      </w:r>
    </w:p>
    <w:p w:rsidR="00457F3D" w:rsidRPr="00457F3D" w:rsidRDefault="00457F3D" w:rsidP="00457F3D">
      <w:pPr>
        <w:rPr>
          <w:rFonts w:ascii="Arial" w:hAnsi="Arial" w:cs="Arial"/>
          <w:bCs/>
          <w:sz w:val="22"/>
          <w:szCs w:val="22"/>
          <w:lang w:val="en-SG"/>
        </w:rPr>
      </w:pPr>
      <w:r w:rsidRPr="00457F3D">
        <w:rPr>
          <w:rFonts w:ascii="Arial" w:hAnsi="Arial" w:cs="Arial"/>
          <w:bCs/>
          <w:sz w:val="22"/>
          <w:szCs w:val="22"/>
          <w:lang w:val="en-SG"/>
        </w:rPr>
        <w:t xml:space="preserve">11 </w:t>
      </w:r>
      <w:proofErr w:type="spellStart"/>
      <w:r w:rsidRPr="00457F3D">
        <w:rPr>
          <w:rFonts w:ascii="Arial" w:hAnsi="Arial" w:cs="Arial"/>
          <w:bCs/>
          <w:sz w:val="22"/>
          <w:szCs w:val="22"/>
          <w:lang w:val="en-SG"/>
        </w:rPr>
        <w:t>Tampines</w:t>
      </w:r>
      <w:proofErr w:type="spellEnd"/>
      <w:r w:rsidRPr="00457F3D">
        <w:rPr>
          <w:rFonts w:ascii="Arial" w:hAnsi="Arial" w:cs="Arial"/>
          <w:bCs/>
          <w:sz w:val="22"/>
          <w:szCs w:val="22"/>
          <w:lang w:val="en-SG"/>
        </w:rPr>
        <w:t xml:space="preserve"> Street 92</w:t>
      </w:r>
    </w:p>
    <w:p w:rsidR="00457F3D" w:rsidRPr="00457F3D" w:rsidRDefault="00457F3D" w:rsidP="00457F3D">
      <w:pPr>
        <w:rPr>
          <w:rFonts w:ascii="Arial" w:hAnsi="Arial" w:cs="Arial"/>
          <w:bCs/>
          <w:sz w:val="22"/>
          <w:szCs w:val="22"/>
          <w:lang w:val="en-SG"/>
        </w:rPr>
      </w:pPr>
      <w:proofErr w:type="spellStart"/>
      <w:r w:rsidRPr="00457F3D">
        <w:rPr>
          <w:rFonts w:ascii="Arial" w:hAnsi="Arial" w:cs="Arial"/>
          <w:bCs/>
          <w:sz w:val="22"/>
          <w:szCs w:val="22"/>
          <w:lang w:val="en-SG"/>
        </w:rPr>
        <w:t>Tampines</w:t>
      </w:r>
      <w:proofErr w:type="spellEnd"/>
      <w:r w:rsidRPr="00457F3D">
        <w:rPr>
          <w:rFonts w:ascii="Arial" w:hAnsi="Arial" w:cs="Arial"/>
          <w:bCs/>
          <w:sz w:val="22"/>
          <w:szCs w:val="22"/>
          <w:lang w:val="en-SG"/>
        </w:rPr>
        <w:t xml:space="preserve"> Biz-Hub # 04 – 08</w:t>
      </w:r>
    </w:p>
    <w:p w:rsidR="00457F3D" w:rsidRPr="00457F3D" w:rsidRDefault="00457F3D" w:rsidP="00457F3D">
      <w:pPr>
        <w:rPr>
          <w:rFonts w:ascii="Arial" w:hAnsi="Arial" w:cs="Arial"/>
          <w:bCs/>
          <w:sz w:val="22"/>
          <w:szCs w:val="22"/>
          <w:lang w:val="en-SG"/>
        </w:rPr>
      </w:pPr>
      <w:r w:rsidRPr="00457F3D">
        <w:rPr>
          <w:rFonts w:ascii="Arial" w:hAnsi="Arial" w:cs="Arial"/>
          <w:bCs/>
          <w:sz w:val="22"/>
          <w:szCs w:val="22"/>
          <w:lang w:val="en-SG"/>
        </w:rPr>
        <w:t>Singapore 528872</w:t>
      </w:r>
    </w:p>
    <w:p w:rsidR="00457F3D" w:rsidRPr="00457F3D" w:rsidRDefault="00457F3D" w:rsidP="00457F3D">
      <w:pPr>
        <w:rPr>
          <w:rFonts w:ascii="Arial" w:hAnsi="Arial" w:cs="Arial"/>
          <w:bCs/>
          <w:sz w:val="22"/>
          <w:szCs w:val="22"/>
          <w:lang w:val="en-SG"/>
        </w:rPr>
      </w:pPr>
    </w:p>
    <w:p w:rsidR="00457F3D" w:rsidRPr="00457F3D" w:rsidRDefault="00457F3D" w:rsidP="00457F3D">
      <w:pPr>
        <w:rPr>
          <w:rFonts w:ascii="Arial" w:hAnsi="Arial" w:cs="Arial"/>
          <w:bCs/>
          <w:sz w:val="22"/>
          <w:szCs w:val="22"/>
          <w:lang w:val="en-SG"/>
        </w:rPr>
      </w:pPr>
      <w:r w:rsidRPr="00457F3D">
        <w:rPr>
          <w:rFonts w:ascii="Arial" w:hAnsi="Arial" w:cs="Arial"/>
          <w:bCs/>
          <w:sz w:val="22"/>
          <w:szCs w:val="22"/>
          <w:lang w:val="en-SG"/>
        </w:rPr>
        <w:t>Tel. +65 6758 5178</w:t>
      </w:r>
    </w:p>
    <w:p w:rsidR="00457F3D" w:rsidRPr="00457F3D" w:rsidRDefault="00457F3D" w:rsidP="00457F3D">
      <w:pPr>
        <w:rPr>
          <w:rFonts w:ascii="Arial" w:hAnsi="Arial" w:cs="Arial"/>
          <w:bCs/>
          <w:sz w:val="22"/>
          <w:szCs w:val="22"/>
          <w:lang w:val="en-SG"/>
        </w:rPr>
      </w:pPr>
      <w:proofErr w:type="gramStart"/>
      <w:r w:rsidRPr="00457F3D">
        <w:rPr>
          <w:rFonts w:ascii="Arial" w:hAnsi="Arial" w:cs="Arial"/>
          <w:bCs/>
          <w:sz w:val="22"/>
          <w:szCs w:val="22"/>
          <w:lang w:val="en-SG"/>
        </w:rPr>
        <w:t>Fax.</w:t>
      </w:r>
      <w:proofErr w:type="gramEnd"/>
      <w:r w:rsidRPr="00457F3D">
        <w:rPr>
          <w:rFonts w:ascii="Arial" w:hAnsi="Arial" w:cs="Arial"/>
          <w:bCs/>
          <w:sz w:val="22"/>
          <w:szCs w:val="22"/>
          <w:lang w:val="en-SG"/>
        </w:rPr>
        <w:t xml:space="preserve"> +65 6758 4691</w:t>
      </w:r>
    </w:p>
    <w:p w:rsidR="00457F3D" w:rsidRPr="00457F3D" w:rsidRDefault="00282D3B" w:rsidP="00457F3D">
      <w:pPr>
        <w:rPr>
          <w:rFonts w:ascii="Arial" w:hAnsi="Arial" w:cs="Arial"/>
          <w:bCs/>
          <w:sz w:val="22"/>
          <w:szCs w:val="22"/>
          <w:lang w:val="en-SG"/>
        </w:rPr>
      </w:pPr>
      <w:hyperlink r:id="rId8" w:history="1">
        <w:r w:rsidR="00457F3D" w:rsidRPr="00457F3D">
          <w:rPr>
            <w:rStyle w:val="Hyperlink"/>
            <w:rFonts w:ascii="Arial" w:hAnsi="Arial" w:cs="Arial"/>
            <w:bCs/>
            <w:sz w:val="22"/>
            <w:szCs w:val="22"/>
            <w:lang w:val="en-SG"/>
          </w:rPr>
          <w:t>info@weinigasia.com</w:t>
        </w:r>
      </w:hyperlink>
    </w:p>
    <w:p w:rsidR="00457F3D" w:rsidRPr="00457F3D" w:rsidRDefault="00282D3B" w:rsidP="00457F3D">
      <w:pPr>
        <w:rPr>
          <w:rFonts w:ascii="Arial" w:hAnsi="Arial" w:cs="Arial"/>
          <w:bCs/>
          <w:sz w:val="22"/>
          <w:szCs w:val="22"/>
          <w:lang w:val="en-SG"/>
        </w:rPr>
      </w:pPr>
      <w:hyperlink r:id="rId9" w:history="1">
        <w:r w:rsidR="00457F3D" w:rsidRPr="00457F3D">
          <w:rPr>
            <w:rStyle w:val="Hyperlink"/>
            <w:rFonts w:ascii="Arial" w:hAnsi="Arial" w:cs="Arial"/>
            <w:bCs/>
            <w:sz w:val="22"/>
            <w:szCs w:val="22"/>
            <w:lang w:val="en-SG"/>
          </w:rPr>
          <w:t>www.weinigasia.com</w:t>
        </w:r>
      </w:hyperlink>
    </w:p>
    <w:p w:rsidR="00457F3D" w:rsidRPr="00457F3D" w:rsidRDefault="00457F3D" w:rsidP="00457F3D">
      <w:pPr>
        <w:rPr>
          <w:rFonts w:ascii="Arial" w:hAnsi="Arial" w:cs="Arial"/>
          <w:sz w:val="22"/>
          <w:szCs w:val="22"/>
          <w:lang w:val="en-SG"/>
        </w:rPr>
      </w:pPr>
    </w:p>
    <w:p w:rsidR="00457F3D" w:rsidRPr="00457F3D" w:rsidRDefault="00457F3D" w:rsidP="00457F3D">
      <w:pPr>
        <w:rPr>
          <w:rFonts w:ascii="Arial" w:hAnsi="Arial" w:cs="Arial"/>
          <w:bCs/>
          <w:sz w:val="22"/>
          <w:szCs w:val="22"/>
          <w:lang w:val="en-SG"/>
        </w:rPr>
      </w:pPr>
    </w:p>
    <w:p w:rsidR="00457F3D" w:rsidRPr="00457F3D" w:rsidRDefault="00457F3D" w:rsidP="00457F3D">
      <w:pPr>
        <w:rPr>
          <w:rFonts w:ascii="Arial" w:hAnsi="Arial" w:cs="Arial"/>
          <w:bCs/>
          <w:sz w:val="22"/>
          <w:szCs w:val="22"/>
          <w:lang w:val="en-SG"/>
        </w:rPr>
      </w:pPr>
      <w:r w:rsidRPr="00457F3D">
        <w:rPr>
          <w:rFonts w:ascii="Arial" w:hAnsi="Arial" w:cs="Arial"/>
          <w:bCs/>
          <w:sz w:val="22"/>
          <w:szCs w:val="22"/>
          <w:lang w:val="en-SG"/>
        </w:rPr>
        <w:t>Service Hotlines:</w:t>
      </w:r>
    </w:p>
    <w:p w:rsidR="00457F3D" w:rsidRPr="00457F3D" w:rsidRDefault="00457F3D" w:rsidP="00457F3D">
      <w:pPr>
        <w:rPr>
          <w:rFonts w:ascii="Arial" w:hAnsi="Arial" w:cs="Arial"/>
          <w:bCs/>
          <w:sz w:val="22"/>
          <w:szCs w:val="22"/>
          <w:lang w:val="en-SG"/>
        </w:rPr>
      </w:pPr>
      <w:r w:rsidRPr="00457F3D">
        <w:rPr>
          <w:rFonts w:ascii="Arial" w:hAnsi="Arial" w:cs="Arial"/>
          <w:bCs/>
          <w:sz w:val="22"/>
          <w:szCs w:val="22"/>
          <w:lang w:val="en-SG"/>
        </w:rPr>
        <w:t>Tel. +65 6758 4675</w:t>
      </w:r>
    </w:p>
    <w:p w:rsidR="00457F3D" w:rsidRPr="00457F3D" w:rsidRDefault="00457F3D" w:rsidP="00457F3D">
      <w:pPr>
        <w:rPr>
          <w:rFonts w:ascii="Arial" w:hAnsi="Arial" w:cs="Arial"/>
          <w:bCs/>
          <w:sz w:val="22"/>
          <w:szCs w:val="22"/>
          <w:lang w:val="en-SG"/>
        </w:rPr>
      </w:pPr>
      <w:proofErr w:type="gramStart"/>
      <w:r w:rsidRPr="00457F3D">
        <w:rPr>
          <w:rFonts w:ascii="Arial" w:hAnsi="Arial" w:cs="Arial"/>
          <w:bCs/>
          <w:sz w:val="22"/>
          <w:szCs w:val="22"/>
          <w:lang w:val="en-SG"/>
        </w:rPr>
        <w:t>Fax.</w:t>
      </w:r>
      <w:proofErr w:type="gramEnd"/>
      <w:r w:rsidRPr="00457F3D">
        <w:rPr>
          <w:rFonts w:ascii="Arial" w:hAnsi="Arial" w:cs="Arial"/>
          <w:bCs/>
          <w:sz w:val="22"/>
          <w:szCs w:val="22"/>
          <w:lang w:val="en-SG"/>
        </w:rPr>
        <w:t xml:space="preserve"> +65 6754 2703</w:t>
      </w:r>
    </w:p>
    <w:p w:rsidR="00457F3D" w:rsidRDefault="00457F3D" w:rsidP="00740859">
      <w:pPr>
        <w:spacing w:line="360" w:lineRule="auto"/>
        <w:ind w:right="62"/>
        <w:jc w:val="both"/>
        <w:rPr>
          <w:rFonts w:ascii="Arial" w:hAnsi="Arial" w:cs="Arial"/>
          <w:sz w:val="22"/>
          <w:szCs w:val="22"/>
          <w:lang w:val="en-SG"/>
        </w:rPr>
      </w:pPr>
    </w:p>
    <w:p w:rsidR="001C2C6F" w:rsidRPr="00740859" w:rsidRDefault="001C2C6F" w:rsidP="00740859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:rsidR="001C2C6F" w:rsidRPr="00740859" w:rsidRDefault="001C2C6F" w:rsidP="00740859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740859">
        <w:rPr>
          <w:rFonts w:ascii="Arial" w:eastAsia="SimSun" w:hAnsi="Arial" w:cs="Arial"/>
          <w:color w:val="000000"/>
          <w:sz w:val="22"/>
          <w:szCs w:val="22"/>
          <w:lang w:eastAsia="zh-CN"/>
        </w:rPr>
        <w:t>Foto:</w:t>
      </w:r>
    </w:p>
    <w:p w:rsidR="008215CE" w:rsidRDefault="000F2C03" w:rsidP="00740859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Spitzentechnologie zum Anfassen: Das neue </w:t>
      </w:r>
      <w:proofErr w:type="spellStart"/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Headquarter</w:t>
      </w:r>
      <w:proofErr w:type="spellEnd"/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von Weinig </w:t>
      </w:r>
      <w:proofErr w:type="spellStart"/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Asia</w:t>
      </w:r>
      <w:proofErr w:type="spellEnd"/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in Singapur. </w:t>
      </w:r>
    </w:p>
    <w:p w:rsidR="00F95BEC" w:rsidRPr="00740859" w:rsidRDefault="00F95BEC" w:rsidP="00740859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sectPr w:rsidR="00F95BEC" w:rsidRPr="00740859" w:rsidSect="00825873">
      <w:headerReference w:type="default" r:id="rId10"/>
      <w:footerReference w:type="default" r:id="rId11"/>
      <w:type w:val="continuous"/>
      <w:pgSz w:w="11907" w:h="16840" w:code="9"/>
      <w:pgMar w:top="1418" w:right="3686" w:bottom="709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C6" w:rsidRDefault="00F613C6">
      <w:r>
        <w:separator/>
      </w:r>
    </w:p>
  </w:endnote>
  <w:endnote w:type="continuationSeparator" w:id="0">
    <w:p w:rsidR="00F613C6" w:rsidRDefault="00F6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282D3B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7.9pt;width:549pt;height:50.3pt;z-index:1" stroked="f">
          <v:textbox style="mso-next-textbox:#_x0000_s2052"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Tauberbischofsheim, Deutschland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(0) 93 41/86-0, Telefax (0)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C6" w:rsidRDefault="00F613C6">
      <w:r>
        <w:separator/>
      </w:r>
    </w:p>
  </w:footnote>
  <w:footnote w:type="continuationSeparator" w:id="0">
    <w:p w:rsidR="00F613C6" w:rsidRDefault="00F61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282D3B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_x0000_s2069" style="position:absolute;left:0;text-align:left;z-index:3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</w:rPr>
      <w:pict>
        <v:line id="_x0000_s2068" style="position:absolute;left:0;text-align:left;z-index:2;mso-position-horizontal-relative:page;mso-position-vertical-relative:page" from="11.35pt,297.7pt" to="22.7pt,297.7pt" strokeweight=".1pt">
          <w10:wrap anchorx="page" anchory="page"/>
          <w10:anchorlock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81.75pt">
          <v:imagedata r:id="rId1" o:title="logo_09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FE73EDF"/>
    <w:multiLevelType w:val="hybridMultilevel"/>
    <w:tmpl w:val="40B02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C79DE"/>
    <w:multiLevelType w:val="hybridMultilevel"/>
    <w:tmpl w:val="26EC97A2"/>
    <w:lvl w:ilvl="0" w:tplc="A1B63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04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21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4F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CA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03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2D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EC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6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5"/>
  </w:num>
  <w:num w:numId="5">
    <w:abstractNumId w:val="13"/>
  </w:num>
  <w:num w:numId="6">
    <w:abstractNumId w:val="3"/>
  </w:num>
  <w:num w:numId="7">
    <w:abstractNumId w:val="1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9"/>
  </w:num>
  <w:num w:numId="13">
    <w:abstractNumId w:val="2"/>
  </w:num>
  <w:num w:numId="14">
    <w:abstractNumId w:val="12"/>
  </w:num>
  <w:num w:numId="15">
    <w:abstractNumId w:val="6"/>
  </w:num>
  <w:num w:numId="16">
    <w:abstractNumId w:val="17"/>
  </w:num>
  <w:num w:numId="17">
    <w:abstractNumId w:val="11"/>
  </w:num>
  <w:num w:numId="18">
    <w:abstractNumId w:val="9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69CE"/>
    <w:rsid w:val="00042C01"/>
    <w:rsid w:val="000536E9"/>
    <w:rsid w:val="00054473"/>
    <w:rsid w:val="00065085"/>
    <w:rsid w:val="00072B9A"/>
    <w:rsid w:val="00073EA8"/>
    <w:rsid w:val="00083E7D"/>
    <w:rsid w:val="00084E3B"/>
    <w:rsid w:val="0008775D"/>
    <w:rsid w:val="00091151"/>
    <w:rsid w:val="000A19AD"/>
    <w:rsid w:val="000A41DE"/>
    <w:rsid w:val="000A7CB2"/>
    <w:rsid w:val="000B03AA"/>
    <w:rsid w:val="000C5562"/>
    <w:rsid w:val="000C5DA9"/>
    <w:rsid w:val="000D3FD3"/>
    <w:rsid w:val="000D5FED"/>
    <w:rsid w:val="000F2C03"/>
    <w:rsid w:val="00105DE5"/>
    <w:rsid w:val="00106D18"/>
    <w:rsid w:val="00110FB2"/>
    <w:rsid w:val="00121B05"/>
    <w:rsid w:val="001246C5"/>
    <w:rsid w:val="00143C49"/>
    <w:rsid w:val="0014402B"/>
    <w:rsid w:val="00147885"/>
    <w:rsid w:val="00150BE5"/>
    <w:rsid w:val="001936B6"/>
    <w:rsid w:val="00197869"/>
    <w:rsid w:val="001A5302"/>
    <w:rsid w:val="001C2C6F"/>
    <w:rsid w:val="001C3D90"/>
    <w:rsid w:val="001D2B20"/>
    <w:rsid w:val="001D598F"/>
    <w:rsid w:val="001D75BB"/>
    <w:rsid w:val="001E0499"/>
    <w:rsid w:val="001F3B1E"/>
    <w:rsid w:val="001F75EC"/>
    <w:rsid w:val="00215B09"/>
    <w:rsid w:val="00230BE1"/>
    <w:rsid w:val="0025072C"/>
    <w:rsid w:val="00255D17"/>
    <w:rsid w:val="00264F2F"/>
    <w:rsid w:val="00273809"/>
    <w:rsid w:val="0028086B"/>
    <w:rsid w:val="00281AEE"/>
    <w:rsid w:val="00282D3B"/>
    <w:rsid w:val="00286E86"/>
    <w:rsid w:val="002911D0"/>
    <w:rsid w:val="00295091"/>
    <w:rsid w:val="002A28AD"/>
    <w:rsid w:val="002B4D98"/>
    <w:rsid w:val="002C01C4"/>
    <w:rsid w:val="002C0E55"/>
    <w:rsid w:val="002C3870"/>
    <w:rsid w:val="002D2585"/>
    <w:rsid w:val="002E0E9E"/>
    <w:rsid w:val="002E1FC6"/>
    <w:rsid w:val="002F63B8"/>
    <w:rsid w:val="00303E2E"/>
    <w:rsid w:val="00306012"/>
    <w:rsid w:val="003143C0"/>
    <w:rsid w:val="00315534"/>
    <w:rsid w:val="00333416"/>
    <w:rsid w:val="00355890"/>
    <w:rsid w:val="003605C8"/>
    <w:rsid w:val="00363E0C"/>
    <w:rsid w:val="00373A31"/>
    <w:rsid w:val="00386B08"/>
    <w:rsid w:val="00392415"/>
    <w:rsid w:val="0039271E"/>
    <w:rsid w:val="003927BB"/>
    <w:rsid w:val="0039468F"/>
    <w:rsid w:val="003A37C2"/>
    <w:rsid w:val="003A3862"/>
    <w:rsid w:val="003A5E52"/>
    <w:rsid w:val="003C2A28"/>
    <w:rsid w:val="003C4162"/>
    <w:rsid w:val="003D207A"/>
    <w:rsid w:val="003D5961"/>
    <w:rsid w:val="003E2651"/>
    <w:rsid w:val="003F5331"/>
    <w:rsid w:val="004112E7"/>
    <w:rsid w:val="00433EFE"/>
    <w:rsid w:val="004406F2"/>
    <w:rsid w:val="00442DFE"/>
    <w:rsid w:val="00446CEF"/>
    <w:rsid w:val="00447191"/>
    <w:rsid w:val="00457F3D"/>
    <w:rsid w:val="0046217B"/>
    <w:rsid w:val="0047216D"/>
    <w:rsid w:val="00473D54"/>
    <w:rsid w:val="004A36AD"/>
    <w:rsid w:val="004A3DEF"/>
    <w:rsid w:val="004A50DA"/>
    <w:rsid w:val="004B0DF4"/>
    <w:rsid w:val="004B2664"/>
    <w:rsid w:val="004C1D6C"/>
    <w:rsid w:val="004C4D8A"/>
    <w:rsid w:val="004D0764"/>
    <w:rsid w:val="004D2EC5"/>
    <w:rsid w:val="004D4DF0"/>
    <w:rsid w:val="004D581C"/>
    <w:rsid w:val="004E7828"/>
    <w:rsid w:val="0051485D"/>
    <w:rsid w:val="00524558"/>
    <w:rsid w:val="005249DA"/>
    <w:rsid w:val="00536AB4"/>
    <w:rsid w:val="00544243"/>
    <w:rsid w:val="00547849"/>
    <w:rsid w:val="00561BBD"/>
    <w:rsid w:val="00562517"/>
    <w:rsid w:val="0057463A"/>
    <w:rsid w:val="0058779D"/>
    <w:rsid w:val="005A33ED"/>
    <w:rsid w:val="005A50D3"/>
    <w:rsid w:val="005B6AF4"/>
    <w:rsid w:val="005C0081"/>
    <w:rsid w:val="005C7B88"/>
    <w:rsid w:val="005F4A8B"/>
    <w:rsid w:val="0060193A"/>
    <w:rsid w:val="00611581"/>
    <w:rsid w:val="00623E75"/>
    <w:rsid w:val="00625EAB"/>
    <w:rsid w:val="00626015"/>
    <w:rsid w:val="00642205"/>
    <w:rsid w:val="00652E7D"/>
    <w:rsid w:val="0065398D"/>
    <w:rsid w:val="006845D2"/>
    <w:rsid w:val="00691476"/>
    <w:rsid w:val="00694330"/>
    <w:rsid w:val="006B2767"/>
    <w:rsid w:val="006E378D"/>
    <w:rsid w:val="00700B29"/>
    <w:rsid w:val="0070330A"/>
    <w:rsid w:val="00720BB5"/>
    <w:rsid w:val="00730250"/>
    <w:rsid w:val="00730618"/>
    <w:rsid w:val="00733FB1"/>
    <w:rsid w:val="0073490E"/>
    <w:rsid w:val="00737740"/>
    <w:rsid w:val="00740859"/>
    <w:rsid w:val="0074639A"/>
    <w:rsid w:val="00757271"/>
    <w:rsid w:val="00767915"/>
    <w:rsid w:val="00777707"/>
    <w:rsid w:val="007954A4"/>
    <w:rsid w:val="00797BA7"/>
    <w:rsid w:val="007A3A65"/>
    <w:rsid w:val="007B22DD"/>
    <w:rsid w:val="007B2D38"/>
    <w:rsid w:val="007C174B"/>
    <w:rsid w:val="007C457E"/>
    <w:rsid w:val="007D5FEA"/>
    <w:rsid w:val="007D7F44"/>
    <w:rsid w:val="007E76F6"/>
    <w:rsid w:val="007F3747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62977"/>
    <w:rsid w:val="00863FB8"/>
    <w:rsid w:val="00866BD0"/>
    <w:rsid w:val="00871E96"/>
    <w:rsid w:val="00876032"/>
    <w:rsid w:val="00885C76"/>
    <w:rsid w:val="0088695E"/>
    <w:rsid w:val="008A3014"/>
    <w:rsid w:val="008A4FE4"/>
    <w:rsid w:val="008A5E58"/>
    <w:rsid w:val="008B5B90"/>
    <w:rsid w:val="008B7235"/>
    <w:rsid w:val="008C78E0"/>
    <w:rsid w:val="008D6132"/>
    <w:rsid w:val="008F27B8"/>
    <w:rsid w:val="008F46AD"/>
    <w:rsid w:val="00902E32"/>
    <w:rsid w:val="00903644"/>
    <w:rsid w:val="00904E7A"/>
    <w:rsid w:val="00914487"/>
    <w:rsid w:val="00920FF4"/>
    <w:rsid w:val="00926F6D"/>
    <w:rsid w:val="009352D6"/>
    <w:rsid w:val="0094006B"/>
    <w:rsid w:val="009416B8"/>
    <w:rsid w:val="009764B0"/>
    <w:rsid w:val="0099294D"/>
    <w:rsid w:val="00993AEC"/>
    <w:rsid w:val="00996950"/>
    <w:rsid w:val="009B08CB"/>
    <w:rsid w:val="009B6082"/>
    <w:rsid w:val="009B6832"/>
    <w:rsid w:val="009C0E6B"/>
    <w:rsid w:val="009C4AD7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8305F"/>
    <w:rsid w:val="00A84E34"/>
    <w:rsid w:val="00A90332"/>
    <w:rsid w:val="00AF0BC8"/>
    <w:rsid w:val="00B03934"/>
    <w:rsid w:val="00B32469"/>
    <w:rsid w:val="00B4201A"/>
    <w:rsid w:val="00B4552C"/>
    <w:rsid w:val="00B62627"/>
    <w:rsid w:val="00B66893"/>
    <w:rsid w:val="00B9213F"/>
    <w:rsid w:val="00B9326C"/>
    <w:rsid w:val="00BC0AF8"/>
    <w:rsid w:val="00BD0BD8"/>
    <w:rsid w:val="00BD373A"/>
    <w:rsid w:val="00BD745A"/>
    <w:rsid w:val="00BF3117"/>
    <w:rsid w:val="00BF467A"/>
    <w:rsid w:val="00C069D0"/>
    <w:rsid w:val="00C13ED1"/>
    <w:rsid w:val="00C13FED"/>
    <w:rsid w:val="00C15F5D"/>
    <w:rsid w:val="00C34749"/>
    <w:rsid w:val="00C415F6"/>
    <w:rsid w:val="00C46986"/>
    <w:rsid w:val="00C5159F"/>
    <w:rsid w:val="00C523E5"/>
    <w:rsid w:val="00C53BA3"/>
    <w:rsid w:val="00C67998"/>
    <w:rsid w:val="00C82AB9"/>
    <w:rsid w:val="00CA4631"/>
    <w:rsid w:val="00CA581E"/>
    <w:rsid w:val="00CB40E4"/>
    <w:rsid w:val="00CD39E6"/>
    <w:rsid w:val="00CE0195"/>
    <w:rsid w:val="00D0730F"/>
    <w:rsid w:val="00D1526F"/>
    <w:rsid w:val="00D20183"/>
    <w:rsid w:val="00D2126D"/>
    <w:rsid w:val="00D264D6"/>
    <w:rsid w:val="00D444F3"/>
    <w:rsid w:val="00D47A1B"/>
    <w:rsid w:val="00D50F61"/>
    <w:rsid w:val="00D55BED"/>
    <w:rsid w:val="00D63163"/>
    <w:rsid w:val="00D661E1"/>
    <w:rsid w:val="00D66735"/>
    <w:rsid w:val="00D715B3"/>
    <w:rsid w:val="00D746BD"/>
    <w:rsid w:val="00DA1F38"/>
    <w:rsid w:val="00DD023B"/>
    <w:rsid w:val="00DF737D"/>
    <w:rsid w:val="00E0050D"/>
    <w:rsid w:val="00E038F2"/>
    <w:rsid w:val="00E13E9E"/>
    <w:rsid w:val="00E40581"/>
    <w:rsid w:val="00E525CD"/>
    <w:rsid w:val="00E579A0"/>
    <w:rsid w:val="00E84456"/>
    <w:rsid w:val="00E868D3"/>
    <w:rsid w:val="00E87C7D"/>
    <w:rsid w:val="00E95574"/>
    <w:rsid w:val="00EB5311"/>
    <w:rsid w:val="00EC3215"/>
    <w:rsid w:val="00EC4FAF"/>
    <w:rsid w:val="00EE6AD1"/>
    <w:rsid w:val="00EE74D6"/>
    <w:rsid w:val="00EF247C"/>
    <w:rsid w:val="00F04129"/>
    <w:rsid w:val="00F24C51"/>
    <w:rsid w:val="00F35D9D"/>
    <w:rsid w:val="00F50AD5"/>
    <w:rsid w:val="00F52C7B"/>
    <w:rsid w:val="00F613C6"/>
    <w:rsid w:val="00F73217"/>
    <w:rsid w:val="00F755A1"/>
    <w:rsid w:val="00F82BF8"/>
    <w:rsid w:val="00F86711"/>
    <w:rsid w:val="00F948DE"/>
    <w:rsid w:val="00F94ECE"/>
    <w:rsid w:val="00F95BEC"/>
    <w:rsid w:val="00FA3ABB"/>
    <w:rsid w:val="00FA765E"/>
    <w:rsid w:val="00FB3ED6"/>
    <w:rsid w:val="00FD6A46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  <w:lang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  <w:lang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720BB5"/>
    <w:pPr>
      <w:widowControl w:val="0"/>
      <w:overflowPunct w:val="0"/>
      <w:autoSpaceDE w:val="0"/>
      <w:autoSpaceDN w:val="0"/>
      <w:adjustRightInd w:val="0"/>
      <w:ind w:left="708"/>
    </w:pPr>
    <w:rPr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inigas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einigas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3E053-AB1A-47D9-BD2E-AC34A595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2213</CharactersWithSpaces>
  <SharedDoc>false</SharedDoc>
  <HLinks>
    <vt:vector size="12" baseType="variant"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http://www.weinigasia.com/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mailto:info@weinigasia.com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Thomas May</cp:lastModifiedBy>
  <cp:revision>3</cp:revision>
  <cp:lastPrinted>2009-03-27T09:16:00Z</cp:lastPrinted>
  <dcterms:created xsi:type="dcterms:W3CDTF">2014-10-31T07:52:00Z</dcterms:created>
  <dcterms:modified xsi:type="dcterms:W3CDTF">2014-10-31T08:00:00Z</dcterms:modified>
</cp:coreProperties>
</file>