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FD79F" w14:textId="397052C0" w:rsidR="005F4A8B" w:rsidRDefault="005F4A8B">
      <w:pPr>
        <w:ind w:right="2551"/>
        <w:jc w:val="both"/>
        <w:rPr>
          <w:rFonts w:ascii="Arial" w:hAnsi="Arial" w:cs="Arial"/>
          <w:b/>
          <w:sz w:val="22"/>
          <w:szCs w:val="22"/>
        </w:rPr>
      </w:pPr>
    </w:p>
    <w:p w14:paraId="2523518A" w14:textId="77777777" w:rsidR="00AC73A7" w:rsidRDefault="00AC73A7">
      <w:pPr>
        <w:ind w:right="2551"/>
        <w:jc w:val="both"/>
        <w:rPr>
          <w:rFonts w:ascii="Arial" w:hAnsi="Arial" w:cs="Arial"/>
          <w:b/>
          <w:sz w:val="22"/>
          <w:szCs w:val="22"/>
        </w:rPr>
      </w:pPr>
    </w:p>
    <w:p w14:paraId="33FFB964" w14:textId="77777777" w:rsidR="005F4A8B" w:rsidRDefault="005F4A8B">
      <w:pPr>
        <w:pStyle w:val="Footer"/>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747807DE" w14:textId="77777777" w:rsidR="005F4A8B" w:rsidRDefault="005F4A8B">
      <w:pPr>
        <w:pStyle w:val="Footer"/>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3BD2C7FC" w14:textId="19F692BB" w:rsidR="005F4A8B" w:rsidRDefault="00190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noProof/>
        </w:rPr>
        <mc:AlternateContent>
          <mc:Choice Requires="wps">
            <w:drawing>
              <wp:anchor distT="0" distB="0" distL="114300" distR="114300" simplePos="0" relativeHeight="251657728" behindDoc="0" locked="0" layoutInCell="1" allowOverlap="1" wp14:anchorId="05063F4D" wp14:editId="0229D5AA">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FBA42"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14:paraId="273954D6"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5D786DEE"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701E3BA5"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14:paraId="52E31044"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14:paraId="6BF3ED1F" w14:textId="77777777" w:rsidR="00621064" w:rsidRPr="00FD6A4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7DCB819"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14:paraId="398F580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4B318A58"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46951E78"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14:paraId="61BECCE4"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14:paraId="6FC724D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14:paraId="45DE0A8D"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2479C29"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403EC209"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42A6B7E6" w14:textId="77777777" w:rsidR="00621064" w:rsidRDefault="00593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Junio 2019</w:t>
                            </w:r>
                          </w:p>
                          <w:p w14:paraId="10E9CA39"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14:paraId="73FFB41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14:paraId="33AD9A59" w14:textId="77777777" w:rsidR="00621064" w:rsidRDefault="00621064">
                            <w:pPr>
                              <w:pStyle w:val="Heading4"/>
                              <w:ind w:left="7080"/>
                            </w:pPr>
                            <w:r>
                              <w:rPr>
                                <w:rFonts w:ascii="Arial" w:hAnsi="Arial"/>
                                <w:sz w:val="16"/>
                              </w:rPr>
                              <w:t>Fecha</w:t>
                            </w:r>
                          </w:p>
                          <w:p w14:paraId="26070BB2"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63F4D"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14:paraId="471FBA42"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14:paraId="273954D6"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5D786DEE"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701E3BA5"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14:paraId="52E31044"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14:paraId="6BF3ED1F" w14:textId="77777777" w:rsidR="00621064" w:rsidRPr="00FD6A4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7DCB819"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14:paraId="398F580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4B318A58"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46951E78"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14:paraId="61BECCE4"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14:paraId="6FC724D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14:paraId="45DE0A8D"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2479C29"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403EC209"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42A6B7E6" w14:textId="77777777" w:rsidR="00621064" w:rsidRDefault="00593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Junio 2019</w:t>
                      </w:r>
                    </w:p>
                    <w:p w14:paraId="10E9CA39"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14:paraId="73FFB41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14:paraId="33AD9A59" w14:textId="77777777" w:rsidR="00621064" w:rsidRDefault="00621064">
                      <w:pPr>
                        <w:pStyle w:val="Heading4"/>
                        <w:ind w:left="7080"/>
                      </w:pPr>
                      <w:r>
                        <w:rPr>
                          <w:rFonts w:ascii="Arial" w:hAnsi="Arial"/>
                          <w:sz w:val="16"/>
                        </w:rPr>
                        <w:t>Fecha</w:t>
                      </w:r>
                    </w:p>
                    <w:p w14:paraId="26070BB2"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04EDD99" w14:textId="77777777" w:rsidR="005F4A8B" w:rsidRDefault="005F4A8B">
      <w:pPr>
        <w:tabs>
          <w:tab w:val="left" w:pos="7875"/>
        </w:tabs>
        <w:ind w:right="-1"/>
        <w:jc w:val="both"/>
        <w:outlineLvl w:val="0"/>
        <w:rPr>
          <w:rFonts w:ascii="Arial" w:hAnsi="Arial" w:cs="Arial"/>
          <w:sz w:val="36"/>
          <w:szCs w:val="36"/>
        </w:rPr>
      </w:pPr>
      <w:r>
        <w:rPr>
          <w:rFonts w:ascii="Arial" w:hAnsi="Arial"/>
          <w:sz w:val="36"/>
          <w:szCs w:val="36"/>
        </w:rPr>
        <w:t>COMUNICADO DE PRENSA</w:t>
      </w:r>
    </w:p>
    <w:p w14:paraId="1C14EF7E" w14:textId="77777777" w:rsidR="000A7CB2" w:rsidRDefault="000A7CB2" w:rsidP="009D4ABC">
      <w:pPr>
        <w:rPr>
          <w:rFonts w:ascii="Arial" w:hAnsi="Arial" w:cs="Arial"/>
          <w:b/>
          <w:sz w:val="32"/>
          <w:szCs w:val="32"/>
        </w:rPr>
      </w:pPr>
    </w:p>
    <w:p w14:paraId="6A348000" w14:textId="254A3FCE" w:rsidR="00101A0B" w:rsidRPr="00BB7BC5" w:rsidRDefault="0059348E" w:rsidP="00ED1049">
      <w:pPr>
        <w:spacing w:line="360" w:lineRule="auto"/>
        <w:jc w:val="both"/>
        <w:rPr>
          <w:rFonts w:ascii="Arial" w:eastAsia="SimSun" w:hAnsi="Arial" w:cs="Arial"/>
          <w:b/>
          <w:color w:val="000000"/>
          <w:sz w:val="32"/>
          <w:szCs w:val="32"/>
        </w:rPr>
      </w:pPr>
      <w:r>
        <w:rPr>
          <w:rFonts w:ascii="Arial" w:hAnsi="Arial"/>
          <w:b/>
          <w:color w:val="000000"/>
          <w:sz w:val="32"/>
          <w:szCs w:val="32"/>
        </w:rPr>
        <w:t>Nuevo CombiScan Sense de la línea Luxscan</w:t>
      </w:r>
      <w:r w:rsidR="00E41FFB">
        <w:rPr>
          <w:rFonts w:ascii="Arial" w:hAnsi="Arial"/>
          <w:b/>
          <w:color w:val="000000"/>
          <w:sz w:val="32"/>
          <w:szCs w:val="32"/>
        </w:rPr>
        <w:t xml:space="preserve"> </w:t>
      </w:r>
      <w:r>
        <w:rPr>
          <w:rFonts w:ascii="Arial" w:hAnsi="Arial"/>
          <w:b/>
          <w:color w:val="000000"/>
          <w:sz w:val="32"/>
          <w:szCs w:val="32"/>
        </w:rPr>
        <w:t>Weinig: optimización de la madera con inteligencia artificial</w:t>
      </w:r>
    </w:p>
    <w:p w14:paraId="7B1F67EC" w14:textId="77777777" w:rsidR="00D944FE" w:rsidRPr="006F6A8E" w:rsidRDefault="00D944FE" w:rsidP="00D944FE">
      <w:pPr>
        <w:spacing w:line="360" w:lineRule="auto"/>
        <w:rPr>
          <w:rFonts w:ascii="Arial" w:eastAsiaTheme="minorHAnsi" w:hAnsi="Arial" w:cs="Arial"/>
          <w:b/>
          <w:sz w:val="22"/>
          <w:szCs w:val="22"/>
        </w:rPr>
      </w:pPr>
      <w:r>
        <w:rPr>
          <w:rFonts w:ascii="Arial" w:hAnsi="Arial"/>
          <w:b/>
          <w:sz w:val="22"/>
          <w:szCs w:val="22"/>
        </w:rPr>
        <w:t>El uso de la tecnología de escáneres permite aumentar significativamente el valor añadido.</w:t>
      </w:r>
      <w:r>
        <w:rPr>
          <w:rFonts w:ascii="Arial" w:hAnsi="Arial"/>
          <w:b/>
          <w:bCs/>
          <w:color w:val="1B1A1A"/>
          <w:sz w:val="22"/>
          <w:szCs w:val="22"/>
        </w:rPr>
        <w:t xml:space="preserve"> </w:t>
      </w:r>
      <w:r>
        <w:rPr>
          <w:rFonts w:ascii="Arial" w:hAnsi="Arial"/>
          <w:b/>
          <w:sz w:val="22"/>
          <w:szCs w:val="22"/>
        </w:rPr>
        <w:t>La serie modular CombiScan Sense ofrece soluciones a medida con un gran rendimiento.</w:t>
      </w:r>
    </w:p>
    <w:p w14:paraId="7EE2C676" w14:textId="2B9F6315" w:rsidR="00E51117" w:rsidRPr="00105DF8" w:rsidRDefault="00E51117" w:rsidP="00105DF8">
      <w:pPr>
        <w:autoSpaceDE w:val="0"/>
        <w:autoSpaceDN w:val="0"/>
        <w:adjustRightInd w:val="0"/>
        <w:spacing w:line="360" w:lineRule="auto"/>
        <w:rPr>
          <w:rFonts w:ascii="Arial" w:hAnsi="Arial" w:cs="Arial"/>
          <w:sz w:val="22"/>
          <w:szCs w:val="22"/>
        </w:rPr>
      </w:pPr>
      <w:r>
        <w:rPr>
          <w:rFonts w:ascii="Arial" w:hAnsi="Arial"/>
          <w:color w:val="1B1A1A"/>
          <w:sz w:val="22"/>
          <w:szCs w:val="22"/>
        </w:rPr>
        <w:t xml:space="preserve">Los escáneres de la línea Luxscan de Weinig son célebres en todo el mundo por su fiabilidad, precisión y flexibilidad. Con el nuevo CombiScan Sense, el especialista en optimización de Luxemburgo presenta ahora en la feria LIGNA 2019 un nuevo nivel evolutivo en la detección de defectos en las 4 caras de las piezas. </w:t>
      </w:r>
      <w:r>
        <w:rPr>
          <w:rFonts w:ascii="Arial" w:hAnsi="Arial"/>
          <w:sz w:val="22"/>
          <w:szCs w:val="22"/>
        </w:rPr>
        <w:t>Con una base muy eficaz, los distintos módulos de software y opciones de sensor</w:t>
      </w:r>
      <w:r w:rsidR="008F6E3C">
        <w:rPr>
          <w:rFonts w:ascii="Arial" w:hAnsi="Arial"/>
          <w:sz w:val="22"/>
          <w:szCs w:val="22"/>
        </w:rPr>
        <w:t>es</w:t>
      </w:r>
      <w:r>
        <w:rPr>
          <w:rFonts w:ascii="Arial" w:hAnsi="Arial"/>
          <w:sz w:val="22"/>
          <w:szCs w:val="22"/>
        </w:rPr>
        <w:t xml:space="preserve"> amplían el escáner para lograr la máquina ideal de optimización. El CombiScan Sense puede combinarse con diversas máquinas Weinig, como sierras tronzadoras, sierras desdobladoras e instalaciones de clasificación.</w:t>
      </w:r>
    </w:p>
    <w:p w14:paraId="5CE49547" w14:textId="77777777" w:rsidR="00E51117" w:rsidRDefault="00E51117" w:rsidP="00D944FE">
      <w:pPr>
        <w:autoSpaceDE w:val="0"/>
        <w:autoSpaceDN w:val="0"/>
        <w:adjustRightInd w:val="0"/>
        <w:spacing w:line="360" w:lineRule="auto"/>
        <w:rPr>
          <w:rFonts w:ascii="Arial" w:hAnsi="Arial" w:cs="Arial"/>
          <w:color w:val="1B1A1A"/>
          <w:sz w:val="22"/>
          <w:szCs w:val="22"/>
        </w:rPr>
      </w:pPr>
    </w:p>
    <w:p w14:paraId="483F9ABC" w14:textId="77777777" w:rsidR="00F572EF" w:rsidRPr="00885A6B" w:rsidRDefault="00F572EF" w:rsidP="00885A6B">
      <w:pPr>
        <w:autoSpaceDE w:val="0"/>
        <w:autoSpaceDN w:val="0"/>
        <w:adjustRightInd w:val="0"/>
        <w:spacing w:line="360" w:lineRule="auto"/>
        <w:rPr>
          <w:rFonts w:ascii="Arial" w:hAnsi="Arial" w:cs="Arial"/>
          <w:sz w:val="22"/>
          <w:szCs w:val="22"/>
        </w:rPr>
      </w:pPr>
      <w:r>
        <w:rPr>
          <w:rFonts w:ascii="Arial" w:hAnsi="Arial"/>
          <w:sz w:val="22"/>
          <w:szCs w:val="22"/>
        </w:rPr>
        <w:t>El corazón del nuevo escáner es el eficiente software OptiCore AI.</w:t>
      </w:r>
    </w:p>
    <w:p w14:paraId="4B20053F" w14:textId="35594222" w:rsidR="00F572EF" w:rsidRPr="00F572EF" w:rsidRDefault="00F572EF" w:rsidP="000558D7">
      <w:pPr>
        <w:pStyle w:val="Default"/>
        <w:spacing w:after="25" w:line="360" w:lineRule="auto"/>
        <w:rPr>
          <w:sz w:val="22"/>
          <w:szCs w:val="22"/>
        </w:rPr>
      </w:pPr>
      <w:r>
        <w:rPr>
          <w:sz w:val="22"/>
          <w:szCs w:val="22"/>
        </w:rPr>
        <w:t xml:space="preserve">En su versión más reciente, OptiCore incluye un método de procesamiento de imágenes basado en Deep Learning, un tipo de redes neuronales del ámbito de la inteligencia artificial. De ello se derivan, entre otros, una mayor precisión en la detección y mejor reproducibilidad de los resultados de detección. Así se reduce también el tiempo de ajuste. Basándose en los datos exactos de las tablas, </w:t>
      </w:r>
      <w:r w:rsidR="005F008E">
        <w:rPr>
          <w:sz w:val="22"/>
          <w:szCs w:val="22"/>
        </w:rPr>
        <w:t xml:space="preserve">que son </w:t>
      </w:r>
      <w:r>
        <w:rPr>
          <w:sz w:val="22"/>
          <w:szCs w:val="22"/>
        </w:rPr>
        <w:t xml:space="preserve">determinados durante el procesamiento de imágenes, OptiCore puede definir un número casi ilimitado de calidades y productos. De esta </w:t>
      </w:r>
      <w:r>
        <w:rPr>
          <w:sz w:val="22"/>
          <w:szCs w:val="22"/>
        </w:rPr>
        <w:lastRenderedPageBreak/>
        <w:t>forma, se pueden tener en cuenta todo tipo de deseos y requisitos del cliente, para elaborar casi cualquier tipo de producto final.</w:t>
      </w:r>
    </w:p>
    <w:p w14:paraId="267631C2" w14:textId="77777777" w:rsidR="00F572EF" w:rsidRDefault="00F572EF" w:rsidP="00F572EF">
      <w:pPr>
        <w:autoSpaceDE w:val="0"/>
        <w:autoSpaceDN w:val="0"/>
        <w:adjustRightInd w:val="0"/>
        <w:spacing w:line="360" w:lineRule="auto"/>
        <w:rPr>
          <w:rFonts w:ascii="Arial" w:hAnsi="Arial" w:cs="Arial"/>
          <w:color w:val="1B1A1A"/>
          <w:sz w:val="22"/>
          <w:szCs w:val="22"/>
        </w:rPr>
      </w:pPr>
    </w:p>
    <w:p w14:paraId="1F5F9A39" w14:textId="2AD1AFC5" w:rsidR="000558D7" w:rsidRPr="00D35C1E" w:rsidRDefault="000558D7" w:rsidP="000558D7">
      <w:pPr>
        <w:autoSpaceDE w:val="0"/>
        <w:autoSpaceDN w:val="0"/>
        <w:adjustRightInd w:val="0"/>
        <w:spacing w:line="360" w:lineRule="auto"/>
        <w:rPr>
          <w:rFonts w:ascii="Arial" w:hAnsi="Arial" w:cs="Arial"/>
          <w:color w:val="1B1A1A"/>
          <w:sz w:val="22"/>
          <w:szCs w:val="22"/>
        </w:rPr>
      </w:pPr>
      <w:r>
        <w:rPr>
          <w:rFonts w:ascii="Arial" w:hAnsi="Arial"/>
          <w:color w:val="1B1A1A"/>
          <w:sz w:val="22"/>
          <w:szCs w:val="22"/>
        </w:rPr>
        <w:t>La clave del éxito en los escáneres es la calidad de los sensores. El CombiScan Sense no s</w:t>
      </w:r>
      <w:r w:rsidR="00B562E7">
        <w:rPr>
          <w:rFonts w:ascii="Arial" w:hAnsi="Arial"/>
          <w:color w:val="1B1A1A"/>
          <w:sz w:val="22"/>
          <w:szCs w:val="22"/>
        </w:rPr>
        <w:t>o</w:t>
      </w:r>
      <w:r>
        <w:rPr>
          <w:rFonts w:ascii="Arial" w:hAnsi="Arial"/>
          <w:color w:val="1B1A1A"/>
          <w:sz w:val="22"/>
          <w:szCs w:val="22"/>
        </w:rPr>
        <w:t>lo incluye cámaras más rápidas para una mejor resolución en sentido longitudinal. Además</w:t>
      </w:r>
      <w:r w:rsidR="00B562E7">
        <w:rPr>
          <w:rFonts w:ascii="Arial" w:hAnsi="Arial"/>
          <w:color w:val="1B1A1A"/>
          <w:sz w:val="22"/>
          <w:szCs w:val="22"/>
        </w:rPr>
        <w:t>,</w:t>
      </w:r>
      <w:r>
        <w:rPr>
          <w:rFonts w:ascii="Arial" w:hAnsi="Arial"/>
          <w:color w:val="1B1A1A"/>
          <w:sz w:val="22"/>
          <w:szCs w:val="22"/>
        </w:rPr>
        <w:t xml:space="preserve"> viene con una excelente resolución en anchura gracias a sus cámaras HiRes, que posibilitan un reconocimiento óptimo de defectos de todo tipo y de defectos superficiales en 3D. </w:t>
      </w:r>
      <w:r>
        <w:rPr>
          <w:rFonts w:ascii="Arial" w:hAnsi="Arial"/>
          <w:sz w:val="22"/>
          <w:szCs w:val="22"/>
        </w:rPr>
        <w:t>Además</w:t>
      </w:r>
      <w:r w:rsidR="00B562E7">
        <w:rPr>
          <w:rFonts w:ascii="Arial" w:hAnsi="Arial"/>
          <w:sz w:val="22"/>
          <w:szCs w:val="22"/>
        </w:rPr>
        <w:t>,</w:t>
      </w:r>
      <w:r>
        <w:rPr>
          <w:rFonts w:ascii="Arial" w:hAnsi="Arial"/>
          <w:sz w:val="22"/>
          <w:szCs w:val="22"/>
        </w:rPr>
        <w:t xml:space="preserve"> el escáner sigue incorporando el conocido sistema «Dual Scatter» de láser lineal / láser de punto. Esto permite un análisis muy preciso de la orientación de la veta y garantiza una posición óptima de corte, </w:t>
      </w:r>
      <w:r w:rsidR="00AC73A7">
        <w:rPr>
          <w:rFonts w:ascii="Arial" w:hAnsi="Arial"/>
          <w:sz w:val="22"/>
          <w:szCs w:val="22"/>
        </w:rPr>
        <w:t>tal cual como se requiere en productos de ensamble tipo finger joint</w:t>
      </w:r>
      <w:r>
        <w:rPr>
          <w:rFonts w:ascii="Arial" w:hAnsi="Arial"/>
          <w:sz w:val="22"/>
          <w:szCs w:val="22"/>
        </w:rPr>
        <w:t>. Para la detección de grietas oblicuas no verticales, en el CombiScan Sense se usan 4 láseres</w:t>
      </w:r>
      <w:r w:rsidR="00133C44">
        <w:rPr>
          <w:rFonts w:ascii="Arial" w:hAnsi="Arial"/>
          <w:sz w:val="22"/>
          <w:szCs w:val="22"/>
        </w:rPr>
        <w:t xml:space="preserve"> </w:t>
      </w:r>
      <w:r w:rsidR="00B270B0">
        <w:rPr>
          <w:rFonts w:ascii="Arial" w:hAnsi="Arial"/>
          <w:sz w:val="22"/>
          <w:szCs w:val="22"/>
        </w:rPr>
        <w:t xml:space="preserve">especialmente </w:t>
      </w:r>
      <w:r>
        <w:rPr>
          <w:rFonts w:ascii="Arial" w:hAnsi="Arial"/>
          <w:sz w:val="22"/>
          <w:szCs w:val="22"/>
        </w:rPr>
        <w:t>posiciona</w:t>
      </w:r>
      <w:r w:rsidR="00B270B0">
        <w:rPr>
          <w:rFonts w:ascii="Arial" w:hAnsi="Arial"/>
          <w:sz w:val="22"/>
          <w:szCs w:val="22"/>
        </w:rPr>
        <w:t>dos</w:t>
      </w:r>
      <w:r>
        <w:rPr>
          <w:rFonts w:ascii="Arial" w:hAnsi="Arial"/>
          <w:sz w:val="22"/>
          <w:szCs w:val="22"/>
        </w:rPr>
        <w:t>. Este «Angle Crack Module» (ACM) da información adicional clave para detectar fallos en la madera que no son fáciles de apreciar.</w:t>
      </w:r>
    </w:p>
    <w:p w14:paraId="31AC3FC5" w14:textId="77777777" w:rsidR="00831A44" w:rsidRDefault="00831A44" w:rsidP="00F572EF">
      <w:pPr>
        <w:autoSpaceDE w:val="0"/>
        <w:autoSpaceDN w:val="0"/>
        <w:adjustRightInd w:val="0"/>
        <w:spacing w:line="360" w:lineRule="auto"/>
        <w:rPr>
          <w:rFonts w:ascii="Arial" w:hAnsi="Arial" w:cs="Arial"/>
          <w:color w:val="1B1A1A"/>
          <w:sz w:val="22"/>
          <w:szCs w:val="22"/>
        </w:rPr>
      </w:pPr>
    </w:p>
    <w:p w14:paraId="7F03931B" w14:textId="77777777" w:rsidR="008F6E3C" w:rsidRDefault="00DA3AC5" w:rsidP="001E1097">
      <w:pPr>
        <w:shd w:val="clear" w:color="auto" w:fill="FFFFFF" w:themeFill="background1"/>
        <w:spacing w:line="360" w:lineRule="auto"/>
        <w:rPr>
          <w:rFonts w:ascii="Arial" w:hAnsi="Arial"/>
          <w:color w:val="1B1A1A"/>
          <w:sz w:val="22"/>
          <w:szCs w:val="22"/>
        </w:rPr>
      </w:pPr>
      <w:r>
        <w:rPr>
          <w:rFonts w:ascii="Arial" w:hAnsi="Arial"/>
          <w:sz w:val="22"/>
          <w:szCs w:val="22"/>
        </w:rPr>
        <w:t>Algo totalmente nuevo</w:t>
      </w:r>
      <w:r w:rsidR="00B562E7">
        <w:rPr>
          <w:rFonts w:ascii="Arial" w:hAnsi="Arial"/>
          <w:sz w:val="22"/>
          <w:szCs w:val="22"/>
        </w:rPr>
        <w:t>,</w:t>
      </w:r>
      <w:r>
        <w:rPr>
          <w:rFonts w:ascii="Arial" w:hAnsi="Arial"/>
          <w:sz w:val="22"/>
          <w:szCs w:val="22"/>
        </w:rPr>
        <w:t xml:space="preserve"> </w:t>
      </w:r>
      <w:r w:rsidR="00C22A49">
        <w:rPr>
          <w:rFonts w:ascii="Arial" w:hAnsi="Arial"/>
          <w:sz w:val="22"/>
          <w:szCs w:val="22"/>
        </w:rPr>
        <w:t>respecto a la</w:t>
      </w:r>
      <w:r>
        <w:rPr>
          <w:rFonts w:ascii="Arial" w:hAnsi="Arial"/>
          <w:sz w:val="22"/>
          <w:szCs w:val="22"/>
        </w:rPr>
        <w:t xml:space="preserve"> opci</w:t>
      </w:r>
      <w:r w:rsidR="00077B70">
        <w:rPr>
          <w:rFonts w:ascii="Arial" w:hAnsi="Arial"/>
          <w:sz w:val="22"/>
          <w:szCs w:val="22"/>
        </w:rPr>
        <w:t>ó</w:t>
      </w:r>
      <w:r>
        <w:rPr>
          <w:rFonts w:ascii="Arial" w:hAnsi="Arial"/>
          <w:sz w:val="22"/>
          <w:szCs w:val="22"/>
        </w:rPr>
        <w:t>n de rayos X</w:t>
      </w:r>
      <w:r w:rsidR="00B562E7">
        <w:rPr>
          <w:rFonts w:ascii="Arial" w:hAnsi="Arial"/>
          <w:sz w:val="22"/>
          <w:szCs w:val="22"/>
        </w:rPr>
        <w:t>,</w:t>
      </w:r>
      <w:r>
        <w:rPr>
          <w:rFonts w:ascii="Arial" w:hAnsi="Arial"/>
          <w:sz w:val="22"/>
          <w:szCs w:val="22"/>
        </w:rPr>
        <w:t xml:space="preserve"> son los rayos X de baja intensidad. Así</w:t>
      </w:r>
      <w:r w:rsidR="00B562E7">
        <w:rPr>
          <w:rFonts w:ascii="Arial" w:hAnsi="Arial"/>
          <w:sz w:val="22"/>
          <w:szCs w:val="22"/>
        </w:rPr>
        <w:t>,</w:t>
      </w:r>
      <w:r>
        <w:rPr>
          <w:rFonts w:ascii="Arial" w:hAnsi="Arial"/>
          <w:sz w:val="22"/>
          <w:szCs w:val="22"/>
        </w:rPr>
        <w:t xml:space="preserve"> ya no se precisa una refrigeración separada</w:t>
      </w:r>
      <w:r>
        <w:rPr>
          <w:rFonts w:ascii="Arial" w:hAnsi="Arial"/>
          <w:sz w:val="22"/>
          <w:szCs w:val="22"/>
          <w:shd w:val="clear" w:color="auto" w:fill="FFFFFF" w:themeFill="background1"/>
        </w:rPr>
        <w:t>. Con el sensor de rayos X se determinan diferencias de densidad. Esto no solo es útil en el caso de superficies brutas de aserradero o sucias, sino también en el caso de tipos de madera con grandes variaciones de color. Los rayos X se pueden usar para</w:t>
      </w:r>
      <w:r w:rsidR="00AC73A7">
        <w:rPr>
          <w:rFonts w:ascii="Arial" w:hAnsi="Arial"/>
          <w:sz w:val="22"/>
          <w:szCs w:val="22"/>
          <w:shd w:val="clear" w:color="auto" w:fill="FFFFFF" w:themeFill="background1"/>
        </w:rPr>
        <w:t xml:space="preserve"> la</w:t>
      </w:r>
      <w:r>
        <w:rPr>
          <w:rFonts w:ascii="Arial" w:hAnsi="Arial"/>
          <w:sz w:val="22"/>
          <w:szCs w:val="22"/>
          <w:shd w:val="clear" w:color="auto" w:fill="FFFFFF" w:themeFill="background1"/>
        </w:rPr>
        <w:t xml:space="preserve"> clasificación según la resistencia.</w:t>
      </w:r>
      <w:r>
        <w:rPr>
          <w:rFonts w:ascii="Arial" w:hAnsi="Arial"/>
          <w:color w:val="1B1A1A"/>
          <w:sz w:val="22"/>
          <w:szCs w:val="22"/>
          <w:shd w:val="clear" w:color="auto" w:fill="FFFFFF" w:themeFill="background1"/>
        </w:rPr>
        <w:t xml:space="preserve"> </w:t>
      </w:r>
      <w:r>
        <w:rPr>
          <w:rFonts w:ascii="Arial" w:hAnsi="Arial"/>
          <w:sz w:val="22"/>
          <w:szCs w:val="22"/>
        </w:rPr>
        <w:t xml:space="preserve">Gracias a </w:t>
      </w:r>
      <w:r w:rsidR="004315D0">
        <w:rPr>
          <w:rFonts w:ascii="Arial" w:hAnsi="Arial"/>
          <w:sz w:val="22"/>
          <w:szCs w:val="22"/>
        </w:rPr>
        <w:t>una optimiza</w:t>
      </w:r>
      <w:r w:rsidR="008F6E3C">
        <w:rPr>
          <w:rFonts w:ascii="Arial" w:hAnsi="Arial"/>
          <w:sz w:val="22"/>
          <w:szCs w:val="22"/>
        </w:rPr>
        <w:t xml:space="preserve">da </w:t>
      </w:r>
      <w:r>
        <w:rPr>
          <w:rFonts w:ascii="Arial" w:hAnsi="Arial"/>
          <w:sz w:val="22"/>
          <w:szCs w:val="22"/>
        </w:rPr>
        <w:t>estructura mecánic</w:t>
      </w:r>
      <w:r w:rsidR="004315D0">
        <w:rPr>
          <w:rFonts w:ascii="Arial" w:hAnsi="Arial"/>
          <w:sz w:val="22"/>
          <w:szCs w:val="22"/>
        </w:rPr>
        <w:t>a</w:t>
      </w:r>
      <w:r>
        <w:rPr>
          <w:rFonts w:ascii="Arial" w:hAnsi="Arial"/>
          <w:sz w:val="22"/>
          <w:szCs w:val="22"/>
        </w:rPr>
        <w:t xml:space="preserve">, ahora se pueden montar a la vez el sensor de </w:t>
      </w:r>
      <w:r w:rsidR="00AC73A7">
        <w:rPr>
          <w:rFonts w:ascii="Arial" w:hAnsi="Arial"/>
          <w:sz w:val="22"/>
          <w:szCs w:val="22"/>
        </w:rPr>
        <w:t>rayos X</w:t>
      </w:r>
      <w:r>
        <w:rPr>
          <w:rFonts w:ascii="Arial" w:hAnsi="Arial"/>
          <w:sz w:val="22"/>
          <w:szCs w:val="22"/>
        </w:rPr>
        <w:t xml:space="preserve"> y el sensor Roughness+ para detectar </w:t>
      </w:r>
      <w:r w:rsidR="00AC73A7">
        <w:rPr>
          <w:rFonts w:ascii="Arial" w:hAnsi="Arial"/>
          <w:sz w:val="22"/>
          <w:szCs w:val="22"/>
        </w:rPr>
        <w:t>áreas</w:t>
      </w:r>
      <w:r>
        <w:rPr>
          <w:rFonts w:ascii="Arial" w:hAnsi="Arial"/>
          <w:sz w:val="22"/>
          <w:szCs w:val="22"/>
        </w:rPr>
        <w:t xml:space="preserve"> no cepillad</w:t>
      </w:r>
      <w:r w:rsidR="00AC73A7">
        <w:rPr>
          <w:rFonts w:ascii="Arial" w:hAnsi="Arial"/>
          <w:sz w:val="22"/>
          <w:szCs w:val="22"/>
        </w:rPr>
        <w:t>a</w:t>
      </w:r>
      <w:r>
        <w:rPr>
          <w:rFonts w:ascii="Arial" w:hAnsi="Arial"/>
          <w:sz w:val="22"/>
          <w:szCs w:val="22"/>
        </w:rPr>
        <w:t xml:space="preserve">s. </w:t>
      </w:r>
      <w:r>
        <w:rPr>
          <w:rFonts w:ascii="Arial" w:hAnsi="Arial"/>
          <w:color w:val="1B1A1A"/>
          <w:sz w:val="22"/>
          <w:szCs w:val="22"/>
        </w:rPr>
        <w:t xml:space="preserve">Además, se brinda un módulo RW para anchos </w:t>
      </w:r>
      <w:r w:rsidR="00AC73A7">
        <w:rPr>
          <w:rFonts w:ascii="Arial" w:hAnsi="Arial"/>
          <w:color w:val="1B1A1A"/>
          <w:sz w:val="22"/>
          <w:szCs w:val="22"/>
        </w:rPr>
        <w:t>variables</w:t>
      </w:r>
      <w:r>
        <w:rPr>
          <w:rFonts w:ascii="Arial" w:hAnsi="Arial"/>
          <w:color w:val="1B1A1A"/>
          <w:sz w:val="22"/>
          <w:szCs w:val="22"/>
        </w:rPr>
        <w:t xml:space="preserve">. Con él se pueden evaluar hasta 60 tablas por minuto. </w:t>
      </w:r>
    </w:p>
    <w:p w14:paraId="007641C6" w14:textId="77777777" w:rsidR="008F6E3C" w:rsidRDefault="008F6E3C" w:rsidP="001E1097">
      <w:pPr>
        <w:shd w:val="clear" w:color="auto" w:fill="FFFFFF" w:themeFill="background1"/>
        <w:spacing w:line="360" w:lineRule="auto"/>
        <w:rPr>
          <w:rFonts w:ascii="Arial" w:hAnsi="Arial"/>
          <w:color w:val="1B1A1A"/>
          <w:sz w:val="22"/>
          <w:szCs w:val="22"/>
        </w:rPr>
      </w:pPr>
    </w:p>
    <w:p w14:paraId="381731D9" w14:textId="6A99B42C" w:rsidR="0024581E" w:rsidRPr="008F6E3C" w:rsidRDefault="00DA3AC5" w:rsidP="001E1097">
      <w:pPr>
        <w:shd w:val="clear" w:color="auto" w:fill="FFFFFF" w:themeFill="background1"/>
        <w:spacing w:line="360" w:lineRule="auto"/>
        <w:rPr>
          <w:rFonts w:ascii="Arial" w:hAnsi="Arial"/>
          <w:color w:val="1B1A1A"/>
          <w:sz w:val="22"/>
          <w:szCs w:val="22"/>
          <w:shd w:val="clear" w:color="auto" w:fill="FFFFFF" w:themeFill="background1"/>
        </w:rPr>
      </w:pPr>
      <w:r>
        <w:rPr>
          <w:rFonts w:ascii="Arial" w:hAnsi="Arial"/>
          <w:color w:val="1B1A1A"/>
          <w:sz w:val="22"/>
          <w:szCs w:val="22"/>
        </w:rPr>
        <w:t>El posicionamiento automático</w:t>
      </w:r>
      <w:r w:rsidR="008F6E3C">
        <w:rPr>
          <w:rFonts w:ascii="Arial" w:hAnsi="Arial"/>
          <w:color w:val="1B1A1A"/>
          <w:sz w:val="22"/>
          <w:szCs w:val="22"/>
        </w:rPr>
        <w:t>,</w:t>
      </w:r>
      <w:r>
        <w:rPr>
          <w:rFonts w:ascii="Arial" w:hAnsi="Arial"/>
          <w:color w:val="1B1A1A"/>
          <w:sz w:val="22"/>
          <w:szCs w:val="22"/>
        </w:rPr>
        <w:t xml:space="preserve"> y opcional</w:t>
      </w:r>
      <w:r w:rsidR="008F6E3C">
        <w:rPr>
          <w:rFonts w:ascii="Arial" w:hAnsi="Arial"/>
          <w:color w:val="1B1A1A"/>
          <w:sz w:val="22"/>
          <w:szCs w:val="22"/>
        </w:rPr>
        <w:t>,</w:t>
      </w:r>
      <w:bookmarkStart w:id="0" w:name="_GoBack"/>
      <w:bookmarkEnd w:id="0"/>
      <w:r>
        <w:rPr>
          <w:rFonts w:ascii="Arial" w:hAnsi="Arial"/>
          <w:color w:val="1B1A1A"/>
          <w:sz w:val="22"/>
          <w:szCs w:val="22"/>
        </w:rPr>
        <w:t xml:space="preserve"> de las cámaras del escáner garantiza la máxima calidad (incluso en aplicaciones de alto rendimiento) y reduce los errores de </w:t>
      </w:r>
      <w:r w:rsidR="00AC73A7">
        <w:rPr>
          <w:rFonts w:ascii="Arial" w:hAnsi="Arial"/>
          <w:color w:val="1B1A1A"/>
          <w:sz w:val="22"/>
          <w:szCs w:val="22"/>
        </w:rPr>
        <w:t>operación</w:t>
      </w:r>
      <w:r>
        <w:rPr>
          <w:rFonts w:ascii="Arial" w:hAnsi="Arial"/>
          <w:color w:val="1B1A1A"/>
          <w:sz w:val="22"/>
          <w:szCs w:val="22"/>
        </w:rPr>
        <w:t xml:space="preserve"> al mínimo.</w:t>
      </w:r>
    </w:p>
    <w:p w14:paraId="6CE01E08" w14:textId="77777777" w:rsidR="00DA3AC5" w:rsidRPr="001E1097" w:rsidRDefault="00DA3AC5" w:rsidP="001E1097">
      <w:pPr>
        <w:autoSpaceDE w:val="0"/>
        <w:autoSpaceDN w:val="0"/>
        <w:adjustRightInd w:val="0"/>
        <w:spacing w:line="360" w:lineRule="auto"/>
        <w:rPr>
          <w:rFonts w:ascii="Arial" w:hAnsi="Arial" w:cs="Arial"/>
          <w:sz w:val="22"/>
          <w:szCs w:val="22"/>
        </w:rPr>
      </w:pPr>
    </w:p>
    <w:p w14:paraId="6CED0EB1" w14:textId="77777777" w:rsidR="00C50E86" w:rsidRPr="00C50E86" w:rsidRDefault="00C50E86" w:rsidP="00C50E86">
      <w:pPr>
        <w:autoSpaceDE w:val="0"/>
        <w:autoSpaceDN w:val="0"/>
        <w:adjustRightInd w:val="0"/>
        <w:spacing w:line="360" w:lineRule="auto"/>
        <w:rPr>
          <w:rFonts w:ascii="Arial" w:hAnsi="Arial" w:cs="Arial"/>
          <w:color w:val="1B1A1A"/>
          <w:sz w:val="22"/>
          <w:szCs w:val="22"/>
        </w:rPr>
      </w:pPr>
      <w:r>
        <w:rPr>
          <w:rFonts w:ascii="Arial" w:hAnsi="Arial"/>
          <w:sz w:val="22"/>
          <w:szCs w:val="22"/>
        </w:rPr>
        <w:lastRenderedPageBreak/>
        <w:t>El nuevo CombiScan Sense se puede integrar de forma eficaz en todo tipo de aplicaciones. El ámbito de aplicación va desde la interconexión con una sierra tronzadora o una sierra desdobladora, hasta una línea compleja de fabricación con varios escáneres.</w:t>
      </w:r>
      <w:r>
        <w:rPr>
          <w:rFonts w:ascii="Arial" w:hAnsi="Arial"/>
          <w:color w:val="1B1A1A"/>
          <w:sz w:val="22"/>
          <w:szCs w:val="22"/>
        </w:rPr>
        <w:t xml:space="preserve"> Para los sectores de tronzado, desdoblado y clasificación, se ofrece la variante respectiva preconfigurada de modelo. Al estar concebido como un sistema modular, el escáner de la línea Luxscan de Weinig se puede adaptar en todo momento a distintas necesidades, cambiando o añadiendo sensores. </w:t>
      </w:r>
    </w:p>
    <w:p w14:paraId="5D598AD2" w14:textId="77777777" w:rsidR="00C50E86" w:rsidRDefault="00C50E86" w:rsidP="00C50E86">
      <w:pPr>
        <w:autoSpaceDE w:val="0"/>
        <w:autoSpaceDN w:val="0"/>
        <w:adjustRightInd w:val="0"/>
        <w:rPr>
          <w:rFonts w:ascii="FrutigerLTCom-Light" w:hAnsi="FrutigerLTCom-Light" w:cs="FrutigerLTCom-Light"/>
          <w:sz w:val="18"/>
          <w:szCs w:val="18"/>
        </w:rPr>
      </w:pPr>
    </w:p>
    <w:p w14:paraId="4F2F7121" w14:textId="77777777" w:rsidR="008E0987" w:rsidRPr="00BE4C91" w:rsidRDefault="00C50E86" w:rsidP="00BE4C91">
      <w:pPr>
        <w:spacing w:line="360" w:lineRule="auto"/>
        <w:rPr>
          <w:rFonts w:ascii="Arial" w:hAnsi="Arial" w:cs="Arial"/>
          <w:sz w:val="22"/>
          <w:szCs w:val="22"/>
        </w:rPr>
      </w:pPr>
      <w:r>
        <w:rPr>
          <w:rFonts w:ascii="Arial" w:hAnsi="Arial"/>
          <w:sz w:val="18"/>
          <w:szCs w:val="18"/>
        </w:rPr>
        <w:t>Fotos:</w:t>
      </w:r>
    </w:p>
    <w:p w14:paraId="6A13ECD5" w14:textId="77777777" w:rsidR="00F95BEC" w:rsidRDefault="00BE4C91" w:rsidP="00783B9E">
      <w:pPr>
        <w:pStyle w:val="ListParagraph"/>
        <w:numPr>
          <w:ilvl w:val="0"/>
          <w:numId w:val="42"/>
        </w:numPr>
        <w:spacing w:line="360" w:lineRule="auto"/>
        <w:jc w:val="both"/>
        <w:rPr>
          <w:rFonts w:ascii="Arial" w:hAnsi="Arial" w:cs="Arial"/>
          <w:sz w:val="18"/>
          <w:szCs w:val="18"/>
        </w:rPr>
      </w:pPr>
      <w:r>
        <w:rPr>
          <w:rFonts w:ascii="Arial" w:hAnsi="Arial"/>
          <w:sz w:val="18"/>
          <w:szCs w:val="18"/>
        </w:rPr>
        <w:t>Nuevo CombiScan Sense de la línea Luxscan de Weinig: optimización de alto rendimiento para cualquier requisito</w:t>
      </w:r>
    </w:p>
    <w:p w14:paraId="19718C29" w14:textId="77777777" w:rsidR="00783B9E" w:rsidRDefault="00783B9E" w:rsidP="00783B9E">
      <w:pPr>
        <w:pStyle w:val="ListParagraph"/>
        <w:numPr>
          <w:ilvl w:val="0"/>
          <w:numId w:val="42"/>
        </w:numPr>
        <w:spacing w:line="360" w:lineRule="auto"/>
        <w:jc w:val="both"/>
        <w:rPr>
          <w:rFonts w:ascii="Arial" w:hAnsi="Arial" w:cs="Arial"/>
          <w:sz w:val="18"/>
          <w:szCs w:val="18"/>
        </w:rPr>
      </w:pPr>
      <w:r>
        <w:rPr>
          <w:rFonts w:ascii="Arial" w:hAnsi="Arial"/>
          <w:sz w:val="18"/>
          <w:szCs w:val="18"/>
        </w:rPr>
        <w:t>Mayor precisión en la detección: el software OptiCore AI se basa en Deep Learning</w:t>
      </w:r>
    </w:p>
    <w:p w14:paraId="341AC023" w14:textId="77777777" w:rsidR="00783B9E" w:rsidRPr="00783B9E" w:rsidRDefault="00783B9E" w:rsidP="00783B9E">
      <w:pPr>
        <w:pStyle w:val="ListParagraph"/>
        <w:numPr>
          <w:ilvl w:val="0"/>
          <w:numId w:val="42"/>
        </w:numPr>
        <w:spacing w:line="360" w:lineRule="auto"/>
        <w:jc w:val="both"/>
        <w:rPr>
          <w:rFonts w:ascii="Arial" w:hAnsi="Arial" w:cs="Arial"/>
          <w:sz w:val="18"/>
          <w:szCs w:val="18"/>
        </w:rPr>
      </w:pPr>
      <w:r>
        <w:rPr>
          <w:rFonts w:ascii="Arial" w:hAnsi="Arial"/>
          <w:sz w:val="18"/>
          <w:szCs w:val="18"/>
        </w:rPr>
        <w:t xml:space="preserve">Un ámbito de aplicación más amplio: CombiScan Sense da muy buen resultado p. ej. en soluciones complejas como esta línea de ensamble tipo finger joint </w:t>
      </w:r>
    </w:p>
    <w:p w14:paraId="0149BDE2" w14:textId="77777777" w:rsidR="00783B9E" w:rsidRPr="00DF096A" w:rsidRDefault="00783B9E" w:rsidP="00EF63A6">
      <w:pPr>
        <w:spacing w:line="360" w:lineRule="auto"/>
        <w:jc w:val="both"/>
        <w:rPr>
          <w:rFonts w:ascii="Arial" w:hAnsi="Arial" w:cs="Arial"/>
          <w:sz w:val="18"/>
          <w:szCs w:val="18"/>
        </w:rPr>
      </w:pPr>
    </w:p>
    <w:sectPr w:rsidR="00783B9E" w:rsidRPr="00DF096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EA224" w14:textId="77777777" w:rsidR="008C70AB" w:rsidRDefault="008C70AB">
      <w:r>
        <w:separator/>
      </w:r>
    </w:p>
  </w:endnote>
  <w:endnote w:type="continuationSeparator" w:id="0">
    <w:p w14:paraId="563EF1C8" w14:textId="77777777" w:rsidR="008C70AB" w:rsidRDefault="008C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utigerLTCom-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55BC" w14:textId="77411AF2" w:rsidR="00621064" w:rsidRDefault="00190404">
    <w:pPr>
      <w:pStyle w:val="Footer"/>
    </w:pPr>
    <w:r>
      <w:rPr>
        <w:noProof/>
      </w:rPr>
      <mc:AlternateContent>
        <mc:Choice Requires="wps">
          <w:drawing>
            <wp:anchor distT="0" distB="0" distL="114300" distR="114300" simplePos="0" relativeHeight="251656704" behindDoc="0" locked="0" layoutInCell="1" allowOverlap="1" wp14:anchorId="15ADC9B4" wp14:editId="35A7890A">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949B5" w14:textId="77777777" w:rsidR="00621064" w:rsidRPr="00723411" w:rsidRDefault="00621064">
                          <w:pPr>
                            <w:rPr>
                              <w:rFonts w:ascii="Arial" w:hAnsi="Arial"/>
                              <w:b/>
                              <w:sz w:val="22"/>
                              <w:szCs w:val="22"/>
                              <w:lang w:val="en-US"/>
                            </w:rPr>
                          </w:pPr>
                          <w:r w:rsidRPr="00723411">
                            <w:rPr>
                              <w:rFonts w:ascii="Arial" w:hAnsi="Arial"/>
                              <w:b/>
                              <w:sz w:val="22"/>
                              <w:szCs w:val="22"/>
                              <w:lang w:val="en-US"/>
                            </w:rPr>
                            <w:t>Michael Weinig AG</w:t>
                          </w:r>
                        </w:p>
                        <w:p w14:paraId="41ED65CB" w14:textId="77777777" w:rsidR="00621064" w:rsidRPr="00723411" w:rsidRDefault="00621064">
                          <w:pPr>
                            <w:rPr>
                              <w:rFonts w:ascii="Arial" w:hAnsi="Arial"/>
                              <w:sz w:val="15"/>
                              <w:szCs w:val="15"/>
                              <w:lang w:val="en-US"/>
                            </w:rPr>
                          </w:pPr>
                          <w:r w:rsidRPr="00723411">
                            <w:rPr>
                              <w:rFonts w:ascii="Arial" w:hAnsi="Arial"/>
                              <w:sz w:val="15"/>
                              <w:szCs w:val="15"/>
                              <w:lang w:val="en-US"/>
                            </w:rPr>
                            <w:t>Weinigstraße 2/4, 97941 Tauberbischofsheim · Postfach 14 40, 97934 Tauberbischofsheim, Alemania</w:t>
                          </w:r>
                        </w:p>
                        <w:p w14:paraId="4B66E9B2" w14:textId="77777777" w:rsidR="00621064" w:rsidRDefault="00621064">
                          <w:pPr>
                            <w:rPr>
                              <w:sz w:val="15"/>
                              <w:szCs w:val="15"/>
                            </w:rPr>
                          </w:pPr>
                          <w:r>
                            <w:rPr>
                              <w:rFonts w:ascii="Arial" w:hAnsi="Arial"/>
                              <w:sz w:val="15"/>
                              <w:szCs w:val="15"/>
                            </w:rPr>
                            <w:t>Teléfono +49 93 41/86-0, Telefax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DC9B4"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14:paraId="03D949B5" w14:textId="77777777" w:rsidR="00621064" w:rsidRPr="00723411" w:rsidRDefault="00621064">
                    <w:pPr>
                      <w:rPr>
                        <w:rFonts w:ascii="Arial" w:hAnsi="Arial"/>
                        <w:b/>
                        <w:sz w:val="22"/>
                        <w:szCs w:val="22"/>
                        <w:lang w:val="en-US"/>
                      </w:rPr>
                    </w:pPr>
                    <w:r w:rsidRPr="00723411">
                      <w:rPr>
                        <w:rFonts w:ascii="Arial" w:hAnsi="Arial"/>
                        <w:b/>
                        <w:sz w:val="22"/>
                        <w:szCs w:val="22"/>
                        <w:lang w:val="en-US"/>
                      </w:rPr>
                      <w:t>Michael Weinig AG</w:t>
                    </w:r>
                  </w:p>
                  <w:p w14:paraId="41ED65CB" w14:textId="77777777" w:rsidR="00621064" w:rsidRPr="00723411" w:rsidRDefault="00621064">
                    <w:pPr>
                      <w:rPr>
                        <w:rFonts w:ascii="Arial" w:hAnsi="Arial"/>
                        <w:sz w:val="15"/>
                        <w:szCs w:val="15"/>
                        <w:lang w:val="en-US"/>
                      </w:rPr>
                    </w:pPr>
                    <w:r w:rsidRPr="00723411">
                      <w:rPr>
                        <w:rFonts w:ascii="Arial" w:hAnsi="Arial"/>
                        <w:sz w:val="15"/>
                        <w:szCs w:val="15"/>
                        <w:lang w:val="en-US"/>
                      </w:rPr>
                      <w:t>Weinigstraße 2/4, 97941 Tauberbischofsheim · Postfach 14 40, 97934 Tauberbischofsheim, Alemania</w:t>
                    </w:r>
                  </w:p>
                  <w:p w14:paraId="4B66E9B2" w14:textId="77777777" w:rsidR="00621064" w:rsidRDefault="00621064">
                    <w:pPr>
                      <w:rPr>
                        <w:sz w:val="15"/>
                        <w:szCs w:val="15"/>
                      </w:rPr>
                    </w:pPr>
                    <w:r>
                      <w:rPr>
                        <w:rFonts w:ascii="Arial" w:hAnsi="Arial"/>
                        <w:sz w:val="15"/>
                        <w:szCs w:val="15"/>
                      </w:rPr>
                      <w:t>Teléfono +49 93 41/86-0, Telefax +49 93 41/70 80, e-mail info@weinig.com, Internet www.weinig.com</w:t>
                    </w:r>
                  </w:p>
                </w:txbxContent>
              </v:textbox>
            </v:shape>
          </w:pict>
        </mc:Fallback>
      </mc:AlternateContent>
    </w:r>
  </w:p>
  <w:p w14:paraId="3FEFC9B0" w14:textId="77777777" w:rsidR="00621064" w:rsidRDefault="0062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D302E" w14:textId="77777777" w:rsidR="008C70AB" w:rsidRDefault="008C70AB">
      <w:r>
        <w:separator/>
      </w:r>
    </w:p>
  </w:footnote>
  <w:footnote w:type="continuationSeparator" w:id="0">
    <w:p w14:paraId="46F0983A" w14:textId="77777777" w:rsidR="008C70AB" w:rsidRDefault="008C7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3C0F" w14:textId="130D33FA" w:rsidR="00621064" w:rsidRDefault="00190404" w:rsidP="00D1526F">
    <w:pPr>
      <w:pStyle w:val="Header"/>
      <w:tabs>
        <w:tab w:val="clear" w:pos="9072"/>
        <w:tab w:val="right" w:pos="8647"/>
        <w:tab w:val="right" w:pos="9922"/>
      </w:tabs>
      <w:ind w:right="-1560"/>
      <w:jc w:val="right"/>
    </w:pPr>
    <w:r>
      <w:rPr>
        <w:noProof/>
      </w:rPr>
      <mc:AlternateContent>
        <mc:Choice Requires="wps">
          <w:drawing>
            <wp:anchor distT="4294967295" distB="4294967295" distL="114300" distR="114300" simplePos="0" relativeHeight="251658752" behindDoc="0" locked="1" layoutInCell="1" allowOverlap="1" wp14:anchorId="1821F799" wp14:editId="63AA3056">
              <wp:simplePos x="0" y="0"/>
              <wp:positionH relativeFrom="page">
                <wp:posOffset>144145</wp:posOffset>
              </wp:positionH>
              <wp:positionV relativeFrom="page">
                <wp:posOffset>7560944</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9F332"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14:anchorId="6A247754" wp14:editId="4A1FBE08">
              <wp:simplePos x="0" y="0"/>
              <wp:positionH relativeFrom="page">
                <wp:posOffset>144145</wp:posOffset>
              </wp:positionH>
              <wp:positionV relativeFrom="page">
                <wp:posOffset>3780789</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95A5A"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sidR="007F15F8">
      <w:rPr>
        <w:noProof/>
      </w:rPr>
      <w:drawing>
        <wp:inline distT="0" distB="0" distL="0" distR="0" wp14:anchorId="1402CE0D" wp14:editId="4AA777DA">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5063F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3.75pt" o:bullet="t">
        <v:imagedata r:id="rId1" o:title=""/>
      </v:shape>
    </w:pict>
  </w:numPicBullet>
  <w:numPicBullet w:numPicBulletId="1">
    <w:pict>
      <v:shape id="_x0000_i1030" type="#_x0000_t75" style="width:3.75pt;height:3.75pt" o:bullet="t">
        <v:imagedata r:id="rId2" o:title=""/>
      </v:shape>
    </w:pict>
  </w:numPicBullet>
  <w:numPicBullet w:numPicBulletId="2">
    <w:pict>
      <v:shape id="_x0000_i1031"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1427913"/>
    <w:multiLevelType w:val="hybridMultilevel"/>
    <w:tmpl w:val="2D7E9B2C"/>
    <w:lvl w:ilvl="0" w:tplc="68E6DEA6">
      <w:start w:val="1"/>
      <w:numFmt w:val="bullet"/>
      <w:lvlText w:val=""/>
      <w:lvlJc w:val="left"/>
      <w:pPr>
        <w:tabs>
          <w:tab w:val="num" w:pos="720"/>
        </w:tabs>
        <w:ind w:left="720" w:hanging="360"/>
      </w:pPr>
      <w:rPr>
        <w:rFonts w:ascii="Wingdings" w:hAnsi="Wingdings" w:hint="default"/>
      </w:rPr>
    </w:lvl>
    <w:lvl w:ilvl="1" w:tplc="47D4F240" w:tentative="1">
      <w:start w:val="1"/>
      <w:numFmt w:val="bullet"/>
      <w:lvlText w:val=""/>
      <w:lvlJc w:val="left"/>
      <w:pPr>
        <w:tabs>
          <w:tab w:val="num" w:pos="1440"/>
        </w:tabs>
        <w:ind w:left="1440" w:hanging="360"/>
      </w:pPr>
      <w:rPr>
        <w:rFonts w:ascii="Wingdings" w:hAnsi="Wingdings" w:hint="default"/>
      </w:rPr>
    </w:lvl>
    <w:lvl w:ilvl="2" w:tplc="47C6E3FC" w:tentative="1">
      <w:start w:val="1"/>
      <w:numFmt w:val="bullet"/>
      <w:lvlText w:val=""/>
      <w:lvlJc w:val="left"/>
      <w:pPr>
        <w:tabs>
          <w:tab w:val="num" w:pos="2160"/>
        </w:tabs>
        <w:ind w:left="2160" w:hanging="360"/>
      </w:pPr>
      <w:rPr>
        <w:rFonts w:ascii="Wingdings" w:hAnsi="Wingdings" w:hint="default"/>
      </w:rPr>
    </w:lvl>
    <w:lvl w:ilvl="3" w:tplc="F71A6B28" w:tentative="1">
      <w:start w:val="1"/>
      <w:numFmt w:val="bullet"/>
      <w:lvlText w:val=""/>
      <w:lvlJc w:val="left"/>
      <w:pPr>
        <w:tabs>
          <w:tab w:val="num" w:pos="2880"/>
        </w:tabs>
        <w:ind w:left="2880" w:hanging="360"/>
      </w:pPr>
      <w:rPr>
        <w:rFonts w:ascii="Wingdings" w:hAnsi="Wingdings" w:hint="default"/>
      </w:rPr>
    </w:lvl>
    <w:lvl w:ilvl="4" w:tplc="3B382382" w:tentative="1">
      <w:start w:val="1"/>
      <w:numFmt w:val="bullet"/>
      <w:lvlText w:val=""/>
      <w:lvlJc w:val="left"/>
      <w:pPr>
        <w:tabs>
          <w:tab w:val="num" w:pos="3600"/>
        </w:tabs>
        <w:ind w:left="3600" w:hanging="360"/>
      </w:pPr>
      <w:rPr>
        <w:rFonts w:ascii="Wingdings" w:hAnsi="Wingdings" w:hint="default"/>
      </w:rPr>
    </w:lvl>
    <w:lvl w:ilvl="5" w:tplc="87A6506C" w:tentative="1">
      <w:start w:val="1"/>
      <w:numFmt w:val="bullet"/>
      <w:lvlText w:val=""/>
      <w:lvlJc w:val="left"/>
      <w:pPr>
        <w:tabs>
          <w:tab w:val="num" w:pos="4320"/>
        </w:tabs>
        <w:ind w:left="4320" w:hanging="360"/>
      </w:pPr>
      <w:rPr>
        <w:rFonts w:ascii="Wingdings" w:hAnsi="Wingdings" w:hint="default"/>
      </w:rPr>
    </w:lvl>
    <w:lvl w:ilvl="6" w:tplc="B1EEA724" w:tentative="1">
      <w:start w:val="1"/>
      <w:numFmt w:val="bullet"/>
      <w:lvlText w:val=""/>
      <w:lvlJc w:val="left"/>
      <w:pPr>
        <w:tabs>
          <w:tab w:val="num" w:pos="5040"/>
        </w:tabs>
        <w:ind w:left="5040" w:hanging="360"/>
      </w:pPr>
      <w:rPr>
        <w:rFonts w:ascii="Wingdings" w:hAnsi="Wingdings" w:hint="default"/>
      </w:rPr>
    </w:lvl>
    <w:lvl w:ilvl="7" w:tplc="BDB67A5A" w:tentative="1">
      <w:start w:val="1"/>
      <w:numFmt w:val="bullet"/>
      <w:lvlText w:val=""/>
      <w:lvlJc w:val="left"/>
      <w:pPr>
        <w:tabs>
          <w:tab w:val="num" w:pos="5760"/>
        </w:tabs>
        <w:ind w:left="5760" w:hanging="360"/>
      </w:pPr>
      <w:rPr>
        <w:rFonts w:ascii="Wingdings" w:hAnsi="Wingdings" w:hint="default"/>
      </w:rPr>
    </w:lvl>
    <w:lvl w:ilvl="8" w:tplc="625610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4CA0639"/>
    <w:multiLevelType w:val="hybridMultilevel"/>
    <w:tmpl w:val="47700E6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4"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9"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10"/>
  </w:num>
  <w:num w:numId="4">
    <w:abstractNumId w:val="13"/>
  </w:num>
  <w:num w:numId="5">
    <w:abstractNumId w:val="31"/>
  </w:num>
  <w:num w:numId="6">
    <w:abstractNumId w:val="8"/>
  </w:num>
  <w:num w:numId="7">
    <w:abstractNumId w:val="5"/>
  </w:num>
  <w:num w:numId="8">
    <w:abstractNumId w:val="34"/>
  </w:num>
  <w:num w:numId="9">
    <w:abstractNumId w:val="26"/>
  </w:num>
  <w:num w:numId="10">
    <w:abstractNumId w:val="20"/>
  </w:num>
  <w:num w:numId="11">
    <w:abstractNumId w:val="19"/>
  </w:num>
  <w:num w:numId="12">
    <w:abstractNumId w:val="39"/>
  </w:num>
  <w:num w:numId="13">
    <w:abstractNumId w:val="6"/>
  </w:num>
  <w:num w:numId="14">
    <w:abstractNumId w:val="30"/>
  </w:num>
  <w:num w:numId="15">
    <w:abstractNumId w:val="15"/>
  </w:num>
  <w:num w:numId="16">
    <w:abstractNumId w:val="37"/>
  </w:num>
  <w:num w:numId="17">
    <w:abstractNumId w:val="29"/>
  </w:num>
  <w:num w:numId="18">
    <w:abstractNumId w:val="25"/>
  </w:num>
  <w:num w:numId="19">
    <w:abstractNumId w:val="32"/>
  </w:num>
  <w:num w:numId="20">
    <w:abstractNumId w:val="7"/>
  </w:num>
  <w:num w:numId="21">
    <w:abstractNumId w:val="35"/>
  </w:num>
  <w:num w:numId="22">
    <w:abstractNumId w:val="21"/>
  </w:num>
  <w:num w:numId="23">
    <w:abstractNumId w:val="9"/>
  </w:num>
  <w:num w:numId="24">
    <w:abstractNumId w:val="0"/>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2"/>
  </w:num>
  <w:num w:numId="31">
    <w:abstractNumId w:val="4"/>
  </w:num>
  <w:num w:numId="32">
    <w:abstractNumId w:val="12"/>
  </w:num>
  <w:num w:numId="33">
    <w:abstractNumId w:val="40"/>
  </w:num>
  <w:num w:numId="34">
    <w:abstractNumId w:val="41"/>
  </w:num>
  <w:num w:numId="35">
    <w:abstractNumId w:val="22"/>
  </w:num>
  <w:num w:numId="36">
    <w:abstractNumId w:val="16"/>
  </w:num>
  <w:num w:numId="37">
    <w:abstractNumId w:val="28"/>
  </w:num>
  <w:num w:numId="38">
    <w:abstractNumId w:val="36"/>
  </w:num>
  <w:num w:numId="39">
    <w:abstractNumId w:val="27"/>
  </w:num>
  <w:num w:numId="40">
    <w:abstractNumId w:val="17"/>
  </w:num>
  <w:num w:numId="41">
    <w:abstractNumId w:val="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4E1"/>
    <w:rsid w:val="00004D8D"/>
    <w:rsid w:val="000059EB"/>
    <w:rsid w:val="00012958"/>
    <w:rsid w:val="00014BDB"/>
    <w:rsid w:val="000156D9"/>
    <w:rsid w:val="000173C5"/>
    <w:rsid w:val="00017B52"/>
    <w:rsid w:val="00017F0A"/>
    <w:rsid w:val="00020780"/>
    <w:rsid w:val="00022ED1"/>
    <w:rsid w:val="0002317E"/>
    <w:rsid w:val="0002659E"/>
    <w:rsid w:val="000269CE"/>
    <w:rsid w:val="00032F6F"/>
    <w:rsid w:val="000371E8"/>
    <w:rsid w:val="00042C01"/>
    <w:rsid w:val="00044AA7"/>
    <w:rsid w:val="00044F97"/>
    <w:rsid w:val="00054473"/>
    <w:rsid w:val="00054B69"/>
    <w:rsid w:val="00055433"/>
    <w:rsid w:val="000558D7"/>
    <w:rsid w:val="000564E2"/>
    <w:rsid w:val="0006248E"/>
    <w:rsid w:val="00065085"/>
    <w:rsid w:val="00072B9A"/>
    <w:rsid w:val="00073EA8"/>
    <w:rsid w:val="00075FD2"/>
    <w:rsid w:val="000761D8"/>
    <w:rsid w:val="00077B70"/>
    <w:rsid w:val="00083E7D"/>
    <w:rsid w:val="00084E3B"/>
    <w:rsid w:val="0008775D"/>
    <w:rsid w:val="00091151"/>
    <w:rsid w:val="000913A7"/>
    <w:rsid w:val="0009434A"/>
    <w:rsid w:val="000A19AD"/>
    <w:rsid w:val="000A41DE"/>
    <w:rsid w:val="000A7CB2"/>
    <w:rsid w:val="000B03AA"/>
    <w:rsid w:val="000B4AB7"/>
    <w:rsid w:val="000B5749"/>
    <w:rsid w:val="000B7506"/>
    <w:rsid w:val="000C5562"/>
    <w:rsid w:val="000C5DA9"/>
    <w:rsid w:val="000D090F"/>
    <w:rsid w:val="000D3FD3"/>
    <w:rsid w:val="000D5FED"/>
    <w:rsid w:val="000D7589"/>
    <w:rsid w:val="000E21C1"/>
    <w:rsid w:val="000F6783"/>
    <w:rsid w:val="0010043C"/>
    <w:rsid w:val="0010116B"/>
    <w:rsid w:val="00101A0B"/>
    <w:rsid w:val="00105292"/>
    <w:rsid w:val="00105DF8"/>
    <w:rsid w:val="00106D18"/>
    <w:rsid w:val="00107355"/>
    <w:rsid w:val="0011000D"/>
    <w:rsid w:val="00110FB2"/>
    <w:rsid w:val="00113122"/>
    <w:rsid w:val="00114D7C"/>
    <w:rsid w:val="00121B05"/>
    <w:rsid w:val="001232D2"/>
    <w:rsid w:val="00124301"/>
    <w:rsid w:val="001246C5"/>
    <w:rsid w:val="001306E4"/>
    <w:rsid w:val="0013089B"/>
    <w:rsid w:val="0013152D"/>
    <w:rsid w:val="00133C44"/>
    <w:rsid w:val="00134806"/>
    <w:rsid w:val="001377AB"/>
    <w:rsid w:val="00143C49"/>
    <w:rsid w:val="0014402B"/>
    <w:rsid w:val="00147885"/>
    <w:rsid w:val="00150FB6"/>
    <w:rsid w:val="00157F6E"/>
    <w:rsid w:val="001704C5"/>
    <w:rsid w:val="00173842"/>
    <w:rsid w:val="00174252"/>
    <w:rsid w:val="00174BBA"/>
    <w:rsid w:val="00176076"/>
    <w:rsid w:val="0018017E"/>
    <w:rsid w:val="00190404"/>
    <w:rsid w:val="001936B6"/>
    <w:rsid w:val="00197869"/>
    <w:rsid w:val="001A0EBE"/>
    <w:rsid w:val="001A10F2"/>
    <w:rsid w:val="001A3203"/>
    <w:rsid w:val="001A5302"/>
    <w:rsid w:val="001A69F6"/>
    <w:rsid w:val="001B31AB"/>
    <w:rsid w:val="001B395A"/>
    <w:rsid w:val="001B6284"/>
    <w:rsid w:val="001C2732"/>
    <w:rsid w:val="001C2C6F"/>
    <w:rsid w:val="001C7127"/>
    <w:rsid w:val="001D0C1B"/>
    <w:rsid w:val="001D2B20"/>
    <w:rsid w:val="001D598F"/>
    <w:rsid w:val="001D75BB"/>
    <w:rsid w:val="001E0499"/>
    <w:rsid w:val="001E05AB"/>
    <w:rsid w:val="001E0F15"/>
    <w:rsid w:val="001E1097"/>
    <w:rsid w:val="001E3466"/>
    <w:rsid w:val="001E3475"/>
    <w:rsid w:val="001F27C7"/>
    <w:rsid w:val="001F3B1E"/>
    <w:rsid w:val="001F6310"/>
    <w:rsid w:val="001F75EC"/>
    <w:rsid w:val="00201DB2"/>
    <w:rsid w:val="00213084"/>
    <w:rsid w:val="002140FC"/>
    <w:rsid w:val="00215B09"/>
    <w:rsid w:val="002175B7"/>
    <w:rsid w:val="00230E5D"/>
    <w:rsid w:val="00232582"/>
    <w:rsid w:val="002358D1"/>
    <w:rsid w:val="0024581E"/>
    <w:rsid w:val="0024786A"/>
    <w:rsid w:val="0025072C"/>
    <w:rsid w:val="00255232"/>
    <w:rsid w:val="00255D17"/>
    <w:rsid w:val="00263BD3"/>
    <w:rsid w:val="00264F2F"/>
    <w:rsid w:val="00267533"/>
    <w:rsid w:val="00273809"/>
    <w:rsid w:val="00276C2F"/>
    <w:rsid w:val="0028086B"/>
    <w:rsid w:val="00281AEE"/>
    <w:rsid w:val="00287786"/>
    <w:rsid w:val="002906F8"/>
    <w:rsid w:val="00293920"/>
    <w:rsid w:val="00294BD9"/>
    <w:rsid w:val="00295091"/>
    <w:rsid w:val="002A12A0"/>
    <w:rsid w:val="002A28AD"/>
    <w:rsid w:val="002A33E6"/>
    <w:rsid w:val="002A5CE9"/>
    <w:rsid w:val="002A5ED0"/>
    <w:rsid w:val="002B1171"/>
    <w:rsid w:val="002B465F"/>
    <w:rsid w:val="002B4D98"/>
    <w:rsid w:val="002C01C4"/>
    <w:rsid w:val="002C0E55"/>
    <w:rsid w:val="002C1D28"/>
    <w:rsid w:val="002C6E76"/>
    <w:rsid w:val="002D12E1"/>
    <w:rsid w:val="002D2585"/>
    <w:rsid w:val="002D3CFD"/>
    <w:rsid w:val="002D52F7"/>
    <w:rsid w:val="002D5A0D"/>
    <w:rsid w:val="002D5CCE"/>
    <w:rsid w:val="002D6F44"/>
    <w:rsid w:val="002E0E9E"/>
    <w:rsid w:val="002E1FC6"/>
    <w:rsid w:val="002F0EF5"/>
    <w:rsid w:val="002F2350"/>
    <w:rsid w:val="002F253B"/>
    <w:rsid w:val="002F63B8"/>
    <w:rsid w:val="003009F9"/>
    <w:rsid w:val="00302E13"/>
    <w:rsid w:val="00303E2E"/>
    <w:rsid w:val="00306012"/>
    <w:rsid w:val="003143C0"/>
    <w:rsid w:val="00314A72"/>
    <w:rsid w:val="00314CC1"/>
    <w:rsid w:val="0032175D"/>
    <w:rsid w:val="003227DB"/>
    <w:rsid w:val="00322B7C"/>
    <w:rsid w:val="00333416"/>
    <w:rsid w:val="00333F4C"/>
    <w:rsid w:val="00334C66"/>
    <w:rsid w:val="00341AFF"/>
    <w:rsid w:val="00342705"/>
    <w:rsid w:val="0034762D"/>
    <w:rsid w:val="00350251"/>
    <w:rsid w:val="00355382"/>
    <w:rsid w:val="00355890"/>
    <w:rsid w:val="0036017D"/>
    <w:rsid w:val="003605C8"/>
    <w:rsid w:val="00361C45"/>
    <w:rsid w:val="00363C7B"/>
    <w:rsid w:val="00363E0C"/>
    <w:rsid w:val="00363EAD"/>
    <w:rsid w:val="00373A31"/>
    <w:rsid w:val="00377F08"/>
    <w:rsid w:val="00386B08"/>
    <w:rsid w:val="00392415"/>
    <w:rsid w:val="0039271E"/>
    <w:rsid w:val="003927BB"/>
    <w:rsid w:val="0039468F"/>
    <w:rsid w:val="003A37C2"/>
    <w:rsid w:val="003A3862"/>
    <w:rsid w:val="003A6C3C"/>
    <w:rsid w:val="003C2A28"/>
    <w:rsid w:val="003C4162"/>
    <w:rsid w:val="003D062C"/>
    <w:rsid w:val="003D207A"/>
    <w:rsid w:val="003D3E15"/>
    <w:rsid w:val="003D5961"/>
    <w:rsid w:val="003D7E8B"/>
    <w:rsid w:val="003E1079"/>
    <w:rsid w:val="003E188E"/>
    <w:rsid w:val="003E2651"/>
    <w:rsid w:val="003F06E7"/>
    <w:rsid w:val="003F5331"/>
    <w:rsid w:val="00405AAA"/>
    <w:rsid w:val="00405ED3"/>
    <w:rsid w:val="004066BC"/>
    <w:rsid w:val="0040683E"/>
    <w:rsid w:val="004112E7"/>
    <w:rsid w:val="0042184D"/>
    <w:rsid w:val="0042500A"/>
    <w:rsid w:val="004315D0"/>
    <w:rsid w:val="004336B3"/>
    <w:rsid w:val="004336D5"/>
    <w:rsid w:val="00433EFE"/>
    <w:rsid w:val="004373C3"/>
    <w:rsid w:val="004406F2"/>
    <w:rsid w:val="00442DFE"/>
    <w:rsid w:val="00443438"/>
    <w:rsid w:val="004436E6"/>
    <w:rsid w:val="00446CEF"/>
    <w:rsid w:val="00447191"/>
    <w:rsid w:val="00451226"/>
    <w:rsid w:val="0045215E"/>
    <w:rsid w:val="004539EF"/>
    <w:rsid w:val="0045599A"/>
    <w:rsid w:val="0046217B"/>
    <w:rsid w:val="00463DF9"/>
    <w:rsid w:val="004671FB"/>
    <w:rsid w:val="00467F18"/>
    <w:rsid w:val="00467F74"/>
    <w:rsid w:val="0047084B"/>
    <w:rsid w:val="00471A18"/>
    <w:rsid w:val="0047216D"/>
    <w:rsid w:val="0047236B"/>
    <w:rsid w:val="00472CEE"/>
    <w:rsid w:val="00473D54"/>
    <w:rsid w:val="00476952"/>
    <w:rsid w:val="0048200F"/>
    <w:rsid w:val="00482C3C"/>
    <w:rsid w:val="004862F3"/>
    <w:rsid w:val="00492666"/>
    <w:rsid w:val="0049402F"/>
    <w:rsid w:val="004A36AD"/>
    <w:rsid w:val="004A3DEF"/>
    <w:rsid w:val="004A50DA"/>
    <w:rsid w:val="004A6549"/>
    <w:rsid w:val="004A6F83"/>
    <w:rsid w:val="004B074D"/>
    <w:rsid w:val="004B0DF4"/>
    <w:rsid w:val="004B29E5"/>
    <w:rsid w:val="004B2B92"/>
    <w:rsid w:val="004B65FD"/>
    <w:rsid w:val="004B7DF6"/>
    <w:rsid w:val="004C1D6C"/>
    <w:rsid w:val="004C1F11"/>
    <w:rsid w:val="004C3F73"/>
    <w:rsid w:val="004C4D8A"/>
    <w:rsid w:val="004C5D6E"/>
    <w:rsid w:val="004C6E35"/>
    <w:rsid w:val="004C7810"/>
    <w:rsid w:val="004D0764"/>
    <w:rsid w:val="004D1F0F"/>
    <w:rsid w:val="004D2EC5"/>
    <w:rsid w:val="004D3BA3"/>
    <w:rsid w:val="004D3CA5"/>
    <w:rsid w:val="004D4DF0"/>
    <w:rsid w:val="004D581C"/>
    <w:rsid w:val="004E092E"/>
    <w:rsid w:val="004E2723"/>
    <w:rsid w:val="004E51A9"/>
    <w:rsid w:val="004E7828"/>
    <w:rsid w:val="004F1291"/>
    <w:rsid w:val="004F2DCF"/>
    <w:rsid w:val="00506FAE"/>
    <w:rsid w:val="0051089C"/>
    <w:rsid w:val="00513072"/>
    <w:rsid w:val="0051485D"/>
    <w:rsid w:val="0051604D"/>
    <w:rsid w:val="005215BB"/>
    <w:rsid w:val="00524558"/>
    <w:rsid w:val="005248C3"/>
    <w:rsid w:val="005249DA"/>
    <w:rsid w:val="00536AB4"/>
    <w:rsid w:val="005377C2"/>
    <w:rsid w:val="00540E5E"/>
    <w:rsid w:val="00544243"/>
    <w:rsid w:val="00547849"/>
    <w:rsid w:val="00550B16"/>
    <w:rsid w:val="00555D78"/>
    <w:rsid w:val="00556A72"/>
    <w:rsid w:val="00557134"/>
    <w:rsid w:val="00561DE2"/>
    <w:rsid w:val="00562517"/>
    <w:rsid w:val="00563581"/>
    <w:rsid w:val="0056720B"/>
    <w:rsid w:val="00571DA8"/>
    <w:rsid w:val="0057463A"/>
    <w:rsid w:val="00576BAF"/>
    <w:rsid w:val="00577766"/>
    <w:rsid w:val="00583CAB"/>
    <w:rsid w:val="00585715"/>
    <w:rsid w:val="00586459"/>
    <w:rsid w:val="0058779D"/>
    <w:rsid w:val="0059348E"/>
    <w:rsid w:val="005953C9"/>
    <w:rsid w:val="005A2ABD"/>
    <w:rsid w:val="005A33ED"/>
    <w:rsid w:val="005A50D3"/>
    <w:rsid w:val="005A6E59"/>
    <w:rsid w:val="005B6AF4"/>
    <w:rsid w:val="005C0081"/>
    <w:rsid w:val="005C42BC"/>
    <w:rsid w:val="005C4C8B"/>
    <w:rsid w:val="005C7B88"/>
    <w:rsid w:val="005D0AF0"/>
    <w:rsid w:val="005D1461"/>
    <w:rsid w:val="005E3A62"/>
    <w:rsid w:val="005F008E"/>
    <w:rsid w:val="005F4A8B"/>
    <w:rsid w:val="005F6A64"/>
    <w:rsid w:val="006017C0"/>
    <w:rsid w:val="0060193A"/>
    <w:rsid w:val="00605850"/>
    <w:rsid w:val="0061008C"/>
    <w:rsid w:val="00611581"/>
    <w:rsid w:val="006120EE"/>
    <w:rsid w:val="0061220D"/>
    <w:rsid w:val="006131B4"/>
    <w:rsid w:val="00621064"/>
    <w:rsid w:val="0062326B"/>
    <w:rsid w:val="00624314"/>
    <w:rsid w:val="00625EAB"/>
    <w:rsid w:val="00626914"/>
    <w:rsid w:val="00627242"/>
    <w:rsid w:val="00627A76"/>
    <w:rsid w:val="0063111D"/>
    <w:rsid w:val="00632B95"/>
    <w:rsid w:val="006354B2"/>
    <w:rsid w:val="006401A2"/>
    <w:rsid w:val="00641AFE"/>
    <w:rsid w:val="00642205"/>
    <w:rsid w:val="006443C6"/>
    <w:rsid w:val="00645E32"/>
    <w:rsid w:val="00647F1B"/>
    <w:rsid w:val="00652E7D"/>
    <w:rsid w:val="0065398D"/>
    <w:rsid w:val="00654D0D"/>
    <w:rsid w:val="00655684"/>
    <w:rsid w:val="00661B7D"/>
    <w:rsid w:val="00662D24"/>
    <w:rsid w:val="00663970"/>
    <w:rsid w:val="006646C0"/>
    <w:rsid w:val="006707C4"/>
    <w:rsid w:val="00675362"/>
    <w:rsid w:val="00675AE6"/>
    <w:rsid w:val="00682CAB"/>
    <w:rsid w:val="0069019E"/>
    <w:rsid w:val="00691476"/>
    <w:rsid w:val="00694330"/>
    <w:rsid w:val="00696279"/>
    <w:rsid w:val="0069757E"/>
    <w:rsid w:val="006A36DF"/>
    <w:rsid w:val="006A47E8"/>
    <w:rsid w:val="006A5FF2"/>
    <w:rsid w:val="006A6441"/>
    <w:rsid w:val="006B0241"/>
    <w:rsid w:val="006B2767"/>
    <w:rsid w:val="006C05ED"/>
    <w:rsid w:val="006C5F77"/>
    <w:rsid w:val="006D2951"/>
    <w:rsid w:val="006D66B9"/>
    <w:rsid w:val="006D73C4"/>
    <w:rsid w:val="006E0BBC"/>
    <w:rsid w:val="006E2978"/>
    <w:rsid w:val="006E378D"/>
    <w:rsid w:val="006E610B"/>
    <w:rsid w:val="006F07EF"/>
    <w:rsid w:val="006F1CC4"/>
    <w:rsid w:val="006F3247"/>
    <w:rsid w:val="006F6A8E"/>
    <w:rsid w:val="00700B29"/>
    <w:rsid w:val="00705F45"/>
    <w:rsid w:val="00706338"/>
    <w:rsid w:val="00717AD1"/>
    <w:rsid w:val="00723411"/>
    <w:rsid w:val="007240C7"/>
    <w:rsid w:val="00730250"/>
    <w:rsid w:val="00730618"/>
    <w:rsid w:val="0073490E"/>
    <w:rsid w:val="00737740"/>
    <w:rsid w:val="00740387"/>
    <w:rsid w:val="0074639A"/>
    <w:rsid w:val="00757271"/>
    <w:rsid w:val="00760036"/>
    <w:rsid w:val="00766375"/>
    <w:rsid w:val="00766E85"/>
    <w:rsid w:val="00767915"/>
    <w:rsid w:val="007721AF"/>
    <w:rsid w:val="00773C81"/>
    <w:rsid w:val="00773FB3"/>
    <w:rsid w:val="00783B9E"/>
    <w:rsid w:val="007845BA"/>
    <w:rsid w:val="0078734B"/>
    <w:rsid w:val="00787C4B"/>
    <w:rsid w:val="0079247B"/>
    <w:rsid w:val="00793FAE"/>
    <w:rsid w:val="007954A4"/>
    <w:rsid w:val="007A3A65"/>
    <w:rsid w:val="007A3D62"/>
    <w:rsid w:val="007A672B"/>
    <w:rsid w:val="007B22DD"/>
    <w:rsid w:val="007C174B"/>
    <w:rsid w:val="007C2726"/>
    <w:rsid w:val="007C359A"/>
    <w:rsid w:val="007C457E"/>
    <w:rsid w:val="007D2C05"/>
    <w:rsid w:val="007D33F1"/>
    <w:rsid w:val="007D3461"/>
    <w:rsid w:val="007D35A2"/>
    <w:rsid w:val="007D5FEA"/>
    <w:rsid w:val="007D6BE3"/>
    <w:rsid w:val="007E76F6"/>
    <w:rsid w:val="007F0246"/>
    <w:rsid w:val="007F15F8"/>
    <w:rsid w:val="007F1A5A"/>
    <w:rsid w:val="007F3747"/>
    <w:rsid w:val="007F5816"/>
    <w:rsid w:val="008040E4"/>
    <w:rsid w:val="00806C4C"/>
    <w:rsid w:val="0080740E"/>
    <w:rsid w:val="00807530"/>
    <w:rsid w:val="008112D1"/>
    <w:rsid w:val="00811D36"/>
    <w:rsid w:val="008142F9"/>
    <w:rsid w:val="00816B8B"/>
    <w:rsid w:val="008213F3"/>
    <w:rsid w:val="008215CE"/>
    <w:rsid w:val="008218CE"/>
    <w:rsid w:val="00825873"/>
    <w:rsid w:val="00826729"/>
    <w:rsid w:val="00827316"/>
    <w:rsid w:val="00827C3A"/>
    <w:rsid w:val="008312CF"/>
    <w:rsid w:val="00831A44"/>
    <w:rsid w:val="00834CAA"/>
    <w:rsid w:val="00837895"/>
    <w:rsid w:val="008417F8"/>
    <w:rsid w:val="008425A2"/>
    <w:rsid w:val="008521B0"/>
    <w:rsid w:val="00852E8D"/>
    <w:rsid w:val="0085783B"/>
    <w:rsid w:val="0086231F"/>
    <w:rsid w:val="00863C5E"/>
    <w:rsid w:val="00863FB8"/>
    <w:rsid w:val="00866BD0"/>
    <w:rsid w:val="00867831"/>
    <w:rsid w:val="00871E96"/>
    <w:rsid w:val="0087493F"/>
    <w:rsid w:val="008752E4"/>
    <w:rsid w:val="00876032"/>
    <w:rsid w:val="00876741"/>
    <w:rsid w:val="00880A01"/>
    <w:rsid w:val="00881E00"/>
    <w:rsid w:val="00882B4E"/>
    <w:rsid w:val="00885A6B"/>
    <w:rsid w:val="00885C76"/>
    <w:rsid w:val="008866E5"/>
    <w:rsid w:val="0088695E"/>
    <w:rsid w:val="00890D68"/>
    <w:rsid w:val="00896736"/>
    <w:rsid w:val="008A0CD6"/>
    <w:rsid w:val="008A1F55"/>
    <w:rsid w:val="008A3014"/>
    <w:rsid w:val="008A421A"/>
    <w:rsid w:val="008A4FE4"/>
    <w:rsid w:val="008A6AF7"/>
    <w:rsid w:val="008A7FC5"/>
    <w:rsid w:val="008B5B90"/>
    <w:rsid w:val="008B5D69"/>
    <w:rsid w:val="008B7235"/>
    <w:rsid w:val="008C1747"/>
    <w:rsid w:val="008C70AB"/>
    <w:rsid w:val="008C78E0"/>
    <w:rsid w:val="008D260C"/>
    <w:rsid w:val="008D3014"/>
    <w:rsid w:val="008D6132"/>
    <w:rsid w:val="008D6953"/>
    <w:rsid w:val="008E0987"/>
    <w:rsid w:val="008E2164"/>
    <w:rsid w:val="008E514F"/>
    <w:rsid w:val="008F27B8"/>
    <w:rsid w:val="008F46AD"/>
    <w:rsid w:val="008F5BFB"/>
    <w:rsid w:val="008F6E3C"/>
    <w:rsid w:val="00903644"/>
    <w:rsid w:val="0090463B"/>
    <w:rsid w:val="009047A3"/>
    <w:rsid w:val="00910796"/>
    <w:rsid w:val="00913C1D"/>
    <w:rsid w:val="009140D1"/>
    <w:rsid w:val="00914487"/>
    <w:rsid w:val="009168B1"/>
    <w:rsid w:val="009177A0"/>
    <w:rsid w:val="00920FF4"/>
    <w:rsid w:val="00921688"/>
    <w:rsid w:val="00922D5F"/>
    <w:rsid w:val="0092599A"/>
    <w:rsid w:val="00926F6D"/>
    <w:rsid w:val="00927798"/>
    <w:rsid w:val="009352D6"/>
    <w:rsid w:val="00936E05"/>
    <w:rsid w:val="00936F0B"/>
    <w:rsid w:val="0094006B"/>
    <w:rsid w:val="00951779"/>
    <w:rsid w:val="00954379"/>
    <w:rsid w:val="00957CF2"/>
    <w:rsid w:val="00960722"/>
    <w:rsid w:val="00960989"/>
    <w:rsid w:val="00962104"/>
    <w:rsid w:val="0096413B"/>
    <w:rsid w:val="00966223"/>
    <w:rsid w:val="00970B07"/>
    <w:rsid w:val="009742D4"/>
    <w:rsid w:val="00974CCA"/>
    <w:rsid w:val="00975821"/>
    <w:rsid w:val="009764B0"/>
    <w:rsid w:val="00977173"/>
    <w:rsid w:val="00984414"/>
    <w:rsid w:val="0099294D"/>
    <w:rsid w:val="00993AEC"/>
    <w:rsid w:val="00995510"/>
    <w:rsid w:val="009955F0"/>
    <w:rsid w:val="00996950"/>
    <w:rsid w:val="009A7C1E"/>
    <w:rsid w:val="009A7C36"/>
    <w:rsid w:val="009B08CB"/>
    <w:rsid w:val="009B2AAA"/>
    <w:rsid w:val="009B5880"/>
    <w:rsid w:val="009B6082"/>
    <w:rsid w:val="009B6832"/>
    <w:rsid w:val="009C0E6B"/>
    <w:rsid w:val="009D0470"/>
    <w:rsid w:val="009D2955"/>
    <w:rsid w:val="009D4ABC"/>
    <w:rsid w:val="009D5AF8"/>
    <w:rsid w:val="009E3567"/>
    <w:rsid w:val="009E5230"/>
    <w:rsid w:val="009F02F3"/>
    <w:rsid w:val="009F0430"/>
    <w:rsid w:val="009F1A08"/>
    <w:rsid w:val="009F2184"/>
    <w:rsid w:val="009F3369"/>
    <w:rsid w:val="009F4873"/>
    <w:rsid w:val="009F4AF6"/>
    <w:rsid w:val="009F4D3F"/>
    <w:rsid w:val="009F721A"/>
    <w:rsid w:val="00A001A9"/>
    <w:rsid w:val="00A050D9"/>
    <w:rsid w:val="00A24AF7"/>
    <w:rsid w:val="00A2687F"/>
    <w:rsid w:val="00A30AF2"/>
    <w:rsid w:val="00A360A6"/>
    <w:rsid w:val="00A3749D"/>
    <w:rsid w:val="00A40DC8"/>
    <w:rsid w:val="00A41907"/>
    <w:rsid w:val="00A51481"/>
    <w:rsid w:val="00A532A1"/>
    <w:rsid w:val="00A6123B"/>
    <w:rsid w:val="00A67436"/>
    <w:rsid w:val="00A80F4E"/>
    <w:rsid w:val="00A84E34"/>
    <w:rsid w:val="00A855A1"/>
    <w:rsid w:val="00A90332"/>
    <w:rsid w:val="00A93222"/>
    <w:rsid w:val="00A95BE6"/>
    <w:rsid w:val="00A95FC8"/>
    <w:rsid w:val="00AA7242"/>
    <w:rsid w:val="00AA771C"/>
    <w:rsid w:val="00AB0FFA"/>
    <w:rsid w:val="00AB12EC"/>
    <w:rsid w:val="00AB2AD9"/>
    <w:rsid w:val="00AB2F1E"/>
    <w:rsid w:val="00AB5CAB"/>
    <w:rsid w:val="00AB6A74"/>
    <w:rsid w:val="00AB7088"/>
    <w:rsid w:val="00AC2A23"/>
    <w:rsid w:val="00AC465B"/>
    <w:rsid w:val="00AC73A7"/>
    <w:rsid w:val="00AD612B"/>
    <w:rsid w:val="00AE6E7F"/>
    <w:rsid w:val="00AF0BC8"/>
    <w:rsid w:val="00B03934"/>
    <w:rsid w:val="00B07A10"/>
    <w:rsid w:val="00B162B6"/>
    <w:rsid w:val="00B16B39"/>
    <w:rsid w:val="00B17BBD"/>
    <w:rsid w:val="00B270B0"/>
    <w:rsid w:val="00B319A9"/>
    <w:rsid w:val="00B32469"/>
    <w:rsid w:val="00B3498C"/>
    <w:rsid w:val="00B36254"/>
    <w:rsid w:val="00B37F30"/>
    <w:rsid w:val="00B4552C"/>
    <w:rsid w:val="00B55C4C"/>
    <w:rsid w:val="00B562E7"/>
    <w:rsid w:val="00B5749E"/>
    <w:rsid w:val="00B62627"/>
    <w:rsid w:val="00B63621"/>
    <w:rsid w:val="00B66893"/>
    <w:rsid w:val="00B669D3"/>
    <w:rsid w:val="00B675F2"/>
    <w:rsid w:val="00B75478"/>
    <w:rsid w:val="00B8331B"/>
    <w:rsid w:val="00B87822"/>
    <w:rsid w:val="00B9213F"/>
    <w:rsid w:val="00B9250E"/>
    <w:rsid w:val="00B9326C"/>
    <w:rsid w:val="00BA1474"/>
    <w:rsid w:val="00BA1AD6"/>
    <w:rsid w:val="00BA2CDE"/>
    <w:rsid w:val="00BA33F2"/>
    <w:rsid w:val="00BB124D"/>
    <w:rsid w:val="00BB2F2F"/>
    <w:rsid w:val="00BB428C"/>
    <w:rsid w:val="00BB7BC5"/>
    <w:rsid w:val="00BC0700"/>
    <w:rsid w:val="00BC0AF8"/>
    <w:rsid w:val="00BC0D9C"/>
    <w:rsid w:val="00BC4969"/>
    <w:rsid w:val="00BC5194"/>
    <w:rsid w:val="00BD0BD8"/>
    <w:rsid w:val="00BD1ED7"/>
    <w:rsid w:val="00BD2A7A"/>
    <w:rsid w:val="00BD3299"/>
    <w:rsid w:val="00BD373A"/>
    <w:rsid w:val="00BD3EB4"/>
    <w:rsid w:val="00BD5836"/>
    <w:rsid w:val="00BD5FED"/>
    <w:rsid w:val="00BE2A37"/>
    <w:rsid w:val="00BE4C91"/>
    <w:rsid w:val="00BF1174"/>
    <w:rsid w:val="00BF1627"/>
    <w:rsid w:val="00BF3117"/>
    <w:rsid w:val="00BF467A"/>
    <w:rsid w:val="00C01F31"/>
    <w:rsid w:val="00C069D0"/>
    <w:rsid w:val="00C129DC"/>
    <w:rsid w:val="00C13FED"/>
    <w:rsid w:val="00C15F5D"/>
    <w:rsid w:val="00C16D1C"/>
    <w:rsid w:val="00C22276"/>
    <w:rsid w:val="00C22A49"/>
    <w:rsid w:val="00C34199"/>
    <w:rsid w:val="00C34749"/>
    <w:rsid w:val="00C4140A"/>
    <w:rsid w:val="00C415F6"/>
    <w:rsid w:val="00C43A0E"/>
    <w:rsid w:val="00C43F36"/>
    <w:rsid w:val="00C45731"/>
    <w:rsid w:val="00C46986"/>
    <w:rsid w:val="00C47268"/>
    <w:rsid w:val="00C50E86"/>
    <w:rsid w:val="00C5106E"/>
    <w:rsid w:val="00C523E5"/>
    <w:rsid w:val="00C53BA3"/>
    <w:rsid w:val="00C5446E"/>
    <w:rsid w:val="00C55A81"/>
    <w:rsid w:val="00C57BB6"/>
    <w:rsid w:val="00C57C8E"/>
    <w:rsid w:val="00C6017C"/>
    <w:rsid w:val="00C6359A"/>
    <w:rsid w:val="00C655AE"/>
    <w:rsid w:val="00C661D8"/>
    <w:rsid w:val="00C67998"/>
    <w:rsid w:val="00C73E36"/>
    <w:rsid w:val="00C7432C"/>
    <w:rsid w:val="00C744C7"/>
    <w:rsid w:val="00C752EE"/>
    <w:rsid w:val="00C82AB9"/>
    <w:rsid w:val="00C87D79"/>
    <w:rsid w:val="00C92DEB"/>
    <w:rsid w:val="00CA2DB2"/>
    <w:rsid w:val="00CA4631"/>
    <w:rsid w:val="00CA7316"/>
    <w:rsid w:val="00CB2C49"/>
    <w:rsid w:val="00CB2C97"/>
    <w:rsid w:val="00CB64F6"/>
    <w:rsid w:val="00CC19C4"/>
    <w:rsid w:val="00CC2D7D"/>
    <w:rsid w:val="00CC4D96"/>
    <w:rsid w:val="00CC6B38"/>
    <w:rsid w:val="00CD1330"/>
    <w:rsid w:val="00CD283F"/>
    <w:rsid w:val="00CD39E6"/>
    <w:rsid w:val="00CE3990"/>
    <w:rsid w:val="00CE3DE8"/>
    <w:rsid w:val="00CF1A93"/>
    <w:rsid w:val="00CF6797"/>
    <w:rsid w:val="00D01FE0"/>
    <w:rsid w:val="00D039D2"/>
    <w:rsid w:val="00D03E7D"/>
    <w:rsid w:val="00D0730F"/>
    <w:rsid w:val="00D1106C"/>
    <w:rsid w:val="00D141FA"/>
    <w:rsid w:val="00D1526F"/>
    <w:rsid w:val="00D152A6"/>
    <w:rsid w:val="00D20148"/>
    <w:rsid w:val="00D20183"/>
    <w:rsid w:val="00D2126D"/>
    <w:rsid w:val="00D240EF"/>
    <w:rsid w:val="00D25DA3"/>
    <w:rsid w:val="00D264D6"/>
    <w:rsid w:val="00D27BB8"/>
    <w:rsid w:val="00D35B54"/>
    <w:rsid w:val="00D4090D"/>
    <w:rsid w:val="00D40CB0"/>
    <w:rsid w:val="00D41519"/>
    <w:rsid w:val="00D444F3"/>
    <w:rsid w:val="00D50F61"/>
    <w:rsid w:val="00D52043"/>
    <w:rsid w:val="00D55BED"/>
    <w:rsid w:val="00D60478"/>
    <w:rsid w:val="00D63163"/>
    <w:rsid w:val="00D646BB"/>
    <w:rsid w:val="00D661E1"/>
    <w:rsid w:val="00D66735"/>
    <w:rsid w:val="00D66A36"/>
    <w:rsid w:val="00D715B3"/>
    <w:rsid w:val="00D726AB"/>
    <w:rsid w:val="00D746BD"/>
    <w:rsid w:val="00D815E0"/>
    <w:rsid w:val="00D835FF"/>
    <w:rsid w:val="00D8637B"/>
    <w:rsid w:val="00D86FB8"/>
    <w:rsid w:val="00D944FE"/>
    <w:rsid w:val="00D948F4"/>
    <w:rsid w:val="00D96AB4"/>
    <w:rsid w:val="00DA1F38"/>
    <w:rsid w:val="00DA3AC5"/>
    <w:rsid w:val="00DB7763"/>
    <w:rsid w:val="00DD023B"/>
    <w:rsid w:val="00DD698F"/>
    <w:rsid w:val="00DE45B5"/>
    <w:rsid w:val="00DE5275"/>
    <w:rsid w:val="00DE5FD6"/>
    <w:rsid w:val="00DF096A"/>
    <w:rsid w:val="00DF4631"/>
    <w:rsid w:val="00DF737D"/>
    <w:rsid w:val="00E0050D"/>
    <w:rsid w:val="00E0126B"/>
    <w:rsid w:val="00E038F2"/>
    <w:rsid w:val="00E06618"/>
    <w:rsid w:val="00E07FE6"/>
    <w:rsid w:val="00E13E9E"/>
    <w:rsid w:val="00E14912"/>
    <w:rsid w:val="00E24DC7"/>
    <w:rsid w:val="00E33979"/>
    <w:rsid w:val="00E3769F"/>
    <w:rsid w:val="00E40581"/>
    <w:rsid w:val="00E41FFB"/>
    <w:rsid w:val="00E46E87"/>
    <w:rsid w:val="00E51117"/>
    <w:rsid w:val="00E525CD"/>
    <w:rsid w:val="00E579A0"/>
    <w:rsid w:val="00E57CB6"/>
    <w:rsid w:val="00E60B30"/>
    <w:rsid w:val="00E63C20"/>
    <w:rsid w:val="00E70E72"/>
    <w:rsid w:val="00E719E9"/>
    <w:rsid w:val="00E821E3"/>
    <w:rsid w:val="00E84456"/>
    <w:rsid w:val="00E868D3"/>
    <w:rsid w:val="00E90536"/>
    <w:rsid w:val="00E9068E"/>
    <w:rsid w:val="00E94EC2"/>
    <w:rsid w:val="00E95574"/>
    <w:rsid w:val="00EA16FD"/>
    <w:rsid w:val="00EA1EA9"/>
    <w:rsid w:val="00EA2104"/>
    <w:rsid w:val="00EA219E"/>
    <w:rsid w:val="00EA6078"/>
    <w:rsid w:val="00EA7B1B"/>
    <w:rsid w:val="00EA7C90"/>
    <w:rsid w:val="00EB35D4"/>
    <w:rsid w:val="00EB54E4"/>
    <w:rsid w:val="00EC3215"/>
    <w:rsid w:val="00EC352F"/>
    <w:rsid w:val="00EC3620"/>
    <w:rsid w:val="00EC4FAF"/>
    <w:rsid w:val="00ED0BC4"/>
    <w:rsid w:val="00ED1049"/>
    <w:rsid w:val="00ED458F"/>
    <w:rsid w:val="00ED7990"/>
    <w:rsid w:val="00EE6AD1"/>
    <w:rsid w:val="00EE7111"/>
    <w:rsid w:val="00EE74D6"/>
    <w:rsid w:val="00EF1D30"/>
    <w:rsid w:val="00EF5F92"/>
    <w:rsid w:val="00EF63A6"/>
    <w:rsid w:val="00F04129"/>
    <w:rsid w:val="00F1562E"/>
    <w:rsid w:val="00F1650C"/>
    <w:rsid w:val="00F24C51"/>
    <w:rsid w:val="00F331AB"/>
    <w:rsid w:val="00F352AD"/>
    <w:rsid w:val="00F35D9D"/>
    <w:rsid w:val="00F50AD5"/>
    <w:rsid w:val="00F51B21"/>
    <w:rsid w:val="00F52C7B"/>
    <w:rsid w:val="00F572EF"/>
    <w:rsid w:val="00F623E2"/>
    <w:rsid w:val="00F6245E"/>
    <w:rsid w:val="00F6320D"/>
    <w:rsid w:val="00F64126"/>
    <w:rsid w:val="00F64FC8"/>
    <w:rsid w:val="00F7249B"/>
    <w:rsid w:val="00F7339B"/>
    <w:rsid w:val="00F7549F"/>
    <w:rsid w:val="00F755A1"/>
    <w:rsid w:val="00F83034"/>
    <w:rsid w:val="00F85654"/>
    <w:rsid w:val="00F86711"/>
    <w:rsid w:val="00F86B5C"/>
    <w:rsid w:val="00F86ED6"/>
    <w:rsid w:val="00F9133A"/>
    <w:rsid w:val="00F92627"/>
    <w:rsid w:val="00F948DE"/>
    <w:rsid w:val="00F94ECE"/>
    <w:rsid w:val="00F95BEC"/>
    <w:rsid w:val="00FA0916"/>
    <w:rsid w:val="00FA3ABB"/>
    <w:rsid w:val="00FA765E"/>
    <w:rsid w:val="00FB3377"/>
    <w:rsid w:val="00FB3ED6"/>
    <w:rsid w:val="00FB4A64"/>
    <w:rsid w:val="00FB7E0C"/>
    <w:rsid w:val="00FC012F"/>
    <w:rsid w:val="00FD31DC"/>
    <w:rsid w:val="00FD34E4"/>
    <w:rsid w:val="00FD6A46"/>
    <w:rsid w:val="00FD79F7"/>
    <w:rsid w:val="00FE2662"/>
    <w:rsid w:val="00FE41C0"/>
    <w:rsid w:val="00FE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79126A25"/>
  <w15:docId w15:val="{1EBB5F1F-9506-4175-B3F8-0E225813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52C"/>
  </w:style>
  <w:style w:type="paragraph" w:styleId="Heading1">
    <w:name w:val="heading 1"/>
    <w:basedOn w:val="Normal"/>
    <w:next w:val="Normal"/>
    <w:link w:val="Heading1Char"/>
    <w:qFormat/>
    <w:rsid w:val="00B4552C"/>
    <w:pPr>
      <w:keepNext/>
      <w:ind w:right="565"/>
      <w:outlineLvl w:val="0"/>
    </w:pPr>
    <w:rPr>
      <w:rFonts w:ascii="Arial" w:hAnsi="Arial"/>
      <w:bCs/>
      <w:sz w:val="24"/>
      <w:szCs w:val="24"/>
    </w:rPr>
  </w:style>
  <w:style w:type="paragraph" w:styleId="Heading2">
    <w:name w:val="heading 2"/>
    <w:basedOn w:val="Normal"/>
    <w:next w:val="Normal"/>
    <w:qFormat/>
    <w:rsid w:val="00B4552C"/>
    <w:pPr>
      <w:keepNext/>
      <w:outlineLvl w:val="1"/>
    </w:pPr>
    <w:rPr>
      <w:rFonts w:ascii="Arial" w:hAnsi="Arial"/>
      <w:b/>
    </w:rPr>
  </w:style>
  <w:style w:type="paragraph" w:styleId="Heading3">
    <w:name w:val="heading 3"/>
    <w:basedOn w:val="Normal"/>
    <w:next w:val="Normal"/>
    <w:qFormat/>
    <w:rsid w:val="00B4552C"/>
    <w:pPr>
      <w:keepNext/>
      <w:outlineLvl w:val="2"/>
    </w:pPr>
    <w:rPr>
      <w:rFonts w:ascii="Arial" w:hAnsi="Arial" w:cs="Arial"/>
      <w:b/>
      <w:bCs/>
      <w:sz w:val="24"/>
    </w:rPr>
  </w:style>
  <w:style w:type="paragraph" w:styleId="Heading4">
    <w:name w:val="heading 4"/>
    <w:basedOn w:val="Normal"/>
    <w:next w:val="Normal"/>
    <w:qFormat/>
    <w:rsid w:val="00B4552C"/>
    <w:pPr>
      <w:keepNext/>
      <w:spacing w:before="240" w:after="60"/>
      <w:outlineLvl w:val="3"/>
    </w:pPr>
    <w:rPr>
      <w:b/>
      <w:bCs/>
      <w:sz w:val="28"/>
      <w:szCs w:val="28"/>
    </w:rPr>
  </w:style>
  <w:style w:type="paragraph" w:styleId="Heading5">
    <w:name w:val="heading 5"/>
    <w:basedOn w:val="Normal"/>
    <w:next w:val="Normal"/>
    <w:qFormat/>
    <w:rsid w:val="00B4552C"/>
    <w:pPr>
      <w:spacing w:before="240" w:after="60"/>
      <w:outlineLvl w:val="4"/>
    </w:pPr>
    <w:rPr>
      <w:b/>
      <w:bCs/>
      <w:i/>
      <w:iCs/>
      <w:sz w:val="26"/>
      <w:szCs w:val="26"/>
    </w:rPr>
  </w:style>
  <w:style w:type="paragraph" w:styleId="Heading6">
    <w:name w:val="heading 6"/>
    <w:basedOn w:val="Normal"/>
    <w:next w:val="Normal"/>
    <w:qFormat/>
    <w:rsid w:val="00B4552C"/>
    <w:pPr>
      <w:spacing w:before="240" w:after="60"/>
      <w:outlineLvl w:val="5"/>
    </w:pPr>
    <w:rPr>
      <w:b/>
      <w:bCs/>
      <w:sz w:val="22"/>
      <w:szCs w:val="22"/>
    </w:rPr>
  </w:style>
  <w:style w:type="paragraph" w:styleId="Heading7">
    <w:name w:val="heading 7"/>
    <w:basedOn w:val="Normal"/>
    <w:next w:val="Normal"/>
    <w:qFormat/>
    <w:rsid w:val="00B4552C"/>
    <w:pPr>
      <w:keepNext/>
      <w:spacing w:line="360" w:lineRule="auto"/>
      <w:ind w:right="3119"/>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4552C"/>
    <w:pPr>
      <w:tabs>
        <w:tab w:val="center" w:pos="4536"/>
        <w:tab w:val="right" w:pos="9072"/>
      </w:tabs>
    </w:pPr>
  </w:style>
  <w:style w:type="paragraph" w:styleId="Footer">
    <w:name w:val="footer"/>
    <w:basedOn w:val="Normal"/>
    <w:semiHidden/>
    <w:rsid w:val="00B4552C"/>
    <w:pPr>
      <w:tabs>
        <w:tab w:val="center" w:pos="4536"/>
        <w:tab w:val="right" w:pos="9072"/>
      </w:tabs>
    </w:pPr>
  </w:style>
  <w:style w:type="character" w:styleId="PageNumber">
    <w:name w:val="page number"/>
    <w:basedOn w:val="DefaultParagraphFont"/>
    <w:semiHidden/>
    <w:rsid w:val="00B4552C"/>
  </w:style>
  <w:style w:type="character" w:styleId="Hyperlink">
    <w:name w:val="Hyperlink"/>
    <w:semiHidden/>
    <w:rsid w:val="00B4552C"/>
    <w:rPr>
      <w:color w:val="0000FF"/>
      <w:u w:val="single"/>
    </w:rPr>
  </w:style>
  <w:style w:type="character" w:styleId="FollowedHyperlink">
    <w:name w:val="FollowedHyperlink"/>
    <w:semiHidden/>
    <w:rsid w:val="00B4552C"/>
    <w:rPr>
      <w:color w:val="800080"/>
      <w:u w:val="single"/>
    </w:rPr>
  </w:style>
  <w:style w:type="paragraph" w:styleId="BalloonText">
    <w:name w:val="Balloon Text"/>
    <w:basedOn w:val="Normal"/>
    <w:semiHidden/>
    <w:rsid w:val="00B4552C"/>
    <w:rPr>
      <w:rFonts w:ascii="Tahoma" w:hAnsi="Tahoma" w:cs="Tahoma"/>
      <w:sz w:val="16"/>
      <w:szCs w:val="16"/>
    </w:rPr>
  </w:style>
  <w:style w:type="paragraph" w:styleId="BodyText">
    <w:name w:val="Body Text"/>
    <w:basedOn w:val="Normal"/>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cumentMap">
    <w:name w:val="Document Map"/>
    <w:basedOn w:val="Normal"/>
    <w:semiHidden/>
    <w:rsid w:val="00B4552C"/>
    <w:pPr>
      <w:shd w:val="clear" w:color="auto" w:fill="000080"/>
    </w:pPr>
    <w:rPr>
      <w:rFonts w:ascii="Tahoma" w:hAnsi="Tahoma" w:cs="Tahoma"/>
    </w:rPr>
  </w:style>
  <w:style w:type="paragraph" w:styleId="BodyText2">
    <w:name w:val="Body Text 2"/>
    <w:basedOn w:val="Normal"/>
    <w:semiHidden/>
    <w:rsid w:val="00B4552C"/>
    <w:pPr>
      <w:spacing w:line="360" w:lineRule="auto"/>
      <w:ind w:right="3119"/>
    </w:pPr>
    <w:rPr>
      <w:rFonts w:ascii="Arial" w:hAnsi="Arial" w:cs="Arial"/>
    </w:rPr>
  </w:style>
  <w:style w:type="character" w:customStyle="1" w:styleId="Heading1Char">
    <w:name w:val="Heading 1 Char"/>
    <w:link w:val="Heading1"/>
    <w:rsid w:val="003927BB"/>
    <w:rPr>
      <w:rFonts w:ascii="Arial" w:hAnsi="Arial" w:cs="Arial"/>
      <w:bCs/>
      <w:sz w:val="24"/>
      <w:szCs w:val="24"/>
    </w:rPr>
  </w:style>
  <w:style w:type="character" w:customStyle="1" w:styleId="hps">
    <w:name w:val="hps"/>
    <w:basedOn w:val="DefaultParagraphFon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9B6082"/>
    <w:rPr>
      <w:rFonts w:ascii="Calibri" w:eastAsia="Calibri" w:hAnsi="Calibri"/>
      <w:sz w:val="22"/>
      <w:szCs w:val="22"/>
    </w:rPr>
  </w:style>
  <w:style w:type="character" w:customStyle="1" w:styleId="PlainTextChar">
    <w:name w:val="Plain Text Char"/>
    <w:link w:val="PlainText"/>
    <w:uiPriority w:val="99"/>
    <w:rsid w:val="009B6082"/>
    <w:rPr>
      <w:rFonts w:ascii="Calibri" w:eastAsia="Calibri" w:hAnsi="Calibri"/>
      <w:sz w:val="22"/>
      <w:szCs w:val="22"/>
    </w:rPr>
  </w:style>
  <w:style w:type="paragraph" w:styleId="ListParagraph">
    <w:name w:val="List Paragraph"/>
    <w:basedOn w:val="Normal"/>
    <w:uiPriority w:val="34"/>
    <w:qFormat/>
    <w:rsid w:val="006B0241"/>
    <w:pPr>
      <w:ind w:left="720"/>
    </w:pPr>
    <w:rPr>
      <w:rFonts w:ascii="Calibri" w:eastAsia="Calibri" w:hAnsi="Calibri"/>
      <w:sz w:val="22"/>
      <w:szCs w:val="22"/>
      <w:lang w:eastAsia="en-US"/>
    </w:rPr>
  </w:style>
  <w:style w:type="character" w:styleId="CommentReference">
    <w:name w:val="annotation reference"/>
    <w:uiPriority w:val="99"/>
    <w:semiHidden/>
    <w:unhideWhenUsed/>
    <w:rsid w:val="007240C7"/>
    <w:rPr>
      <w:sz w:val="16"/>
      <w:szCs w:val="16"/>
    </w:rPr>
  </w:style>
  <w:style w:type="paragraph" w:styleId="CommentText">
    <w:name w:val="annotation text"/>
    <w:basedOn w:val="Normal"/>
    <w:link w:val="CommentTextChar"/>
    <w:uiPriority w:val="99"/>
    <w:semiHidden/>
    <w:unhideWhenUsed/>
    <w:rsid w:val="007240C7"/>
  </w:style>
  <w:style w:type="character" w:customStyle="1" w:styleId="CommentTextChar">
    <w:name w:val="Comment Text Char"/>
    <w:basedOn w:val="DefaultParagraphFont"/>
    <w:link w:val="CommentText"/>
    <w:uiPriority w:val="99"/>
    <w:semiHidden/>
    <w:rsid w:val="007240C7"/>
  </w:style>
  <w:style w:type="paragraph" w:styleId="CommentSubject">
    <w:name w:val="annotation subject"/>
    <w:basedOn w:val="CommentText"/>
    <w:next w:val="CommentText"/>
    <w:link w:val="CommentSubjectChar"/>
    <w:uiPriority w:val="99"/>
    <w:semiHidden/>
    <w:unhideWhenUsed/>
    <w:rsid w:val="007240C7"/>
    <w:rPr>
      <w:b/>
      <w:bCs/>
    </w:rPr>
  </w:style>
  <w:style w:type="character" w:customStyle="1" w:styleId="CommentSubjectChar">
    <w:name w:val="Comment Subject Char"/>
    <w:link w:val="CommentSubject"/>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NormalWeb">
    <w:name w:val="Normal (Web)"/>
    <w:basedOn w:val="Normal"/>
    <w:uiPriority w:val="99"/>
    <w:semiHidden/>
    <w:unhideWhenUsed/>
    <w:rsid w:val="009259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28418068">
      <w:bodyDiv w:val="1"/>
      <w:marLeft w:val="0"/>
      <w:marRight w:val="0"/>
      <w:marTop w:val="0"/>
      <w:marBottom w:val="0"/>
      <w:divBdr>
        <w:top w:val="none" w:sz="0" w:space="0" w:color="auto"/>
        <w:left w:val="none" w:sz="0" w:space="0" w:color="auto"/>
        <w:bottom w:val="none" w:sz="0" w:space="0" w:color="auto"/>
        <w:right w:val="none" w:sz="0" w:space="0" w:color="auto"/>
      </w:divBdr>
      <w:divsChild>
        <w:div w:id="995258801">
          <w:marLeft w:val="288"/>
          <w:marRight w:val="0"/>
          <w:marTop w:val="0"/>
          <w:marBottom w:val="0"/>
          <w:divBdr>
            <w:top w:val="none" w:sz="0" w:space="0" w:color="auto"/>
            <w:left w:val="none" w:sz="0" w:space="0" w:color="auto"/>
            <w:bottom w:val="none" w:sz="0" w:space="0" w:color="auto"/>
            <w:right w:val="none" w:sz="0" w:space="0" w:color="auto"/>
          </w:divBdr>
        </w:div>
        <w:div w:id="941104818">
          <w:marLeft w:val="288"/>
          <w:marRight w:val="0"/>
          <w:marTop w:val="0"/>
          <w:marBottom w:val="0"/>
          <w:divBdr>
            <w:top w:val="none" w:sz="0" w:space="0" w:color="auto"/>
            <w:left w:val="none" w:sz="0" w:space="0" w:color="auto"/>
            <w:bottom w:val="none" w:sz="0" w:space="0" w:color="auto"/>
            <w:right w:val="none" w:sz="0" w:space="0" w:color="auto"/>
          </w:divBdr>
        </w:div>
      </w:divsChild>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70710050">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26622144">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3AD83-02B0-4354-8ECD-088568A3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85</TotalTime>
  <Pages>3</Pages>
  <Words>647</Words>
  <Characters>3691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Michael Weinig AG</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Jaime Gomez</cp:lastModifiedBy>
  <cp:revision>14</cp:revision>
  <cp:lastPrinted>2009-03-27T09:16:00Z</cp:lastPrinted>
  <dcterms:created xsi:type="dcterms:W3CDTF">2019-06-14T12:07:00Z</dcterms:created>
  <dcterms:modified xsi:type="dcterms:W3CDTF">2019-06-18T21:32:00Z</dcterms:modified>
</cp:coreProperties>
</file>